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BE" w:rsidRPr="0029472E" w:rsidRDefault="00175B01" w:rsidP="00C93B50">
      <w:pPr>
        <w:spacing w:line="360" w:lineRule="auto"/>
        <w:jc w:val="center"/>
        <w:rPr>
          <w:rFonts w:ascii="Times New Roman" w:hAnsi="Times New Roman" w:cs="Times New Roman"/>
          <w:b/>
          <w:sz w:val="24"/>
          <w:szCs w:val="24"/>
          <w:u w:val="single"/>
        </w:rPr>
      </w:pPr>
      <w:r w:rsidRPr="0029472E">
        <w:rPr>
          <w:rFonts w:ascii="Times New Roman" w:hAnsi="Times New Roman" w:cs="Times New Roman"/>
          <w:b/>
          <w:sz w:val="24"/>
          <w:szCs w:val="24"/>
          <w:u w:val="single"/>
        </w:rPr>
        <w:t>Поставени в</w:t>
      </w:r>
      <w:r w:rsidR="00545C31" w:rsidRPr="0029472E">
        <w:rPr>
          <w:rFonts w:ascii="Times New Roman" w:hAnsi="Times New Roman" w:cs="Times New Roman"/>
          <w:b/>
          <w:sz w:val="24"/>
          <w:szCs w:val="24"/>
          <w:u w:val="single"/>
        </w:rPr>
        <w:t>ъпроси</w:t>
      </w:r>
      <w:r w:rsidR="000F7EF2" w:rsidRPr="0029472E">
        <w:rPr>
          <w:rFonts w:ascii="Times New Roman" w:hAnsi="Times New Roman" w:cs="Times New Roman"/>
          <w:b/>
          <w:sz w:val="24"/>
          <w:szCs w:val="24"/>
          <w:u w:val="single"/>
        </w:rPr>
        <w:t xml:space="preserve"> и отговорите им</w:t>
      </w:r>
      <w:r w:rsidR="00545C31" w:rsidRPr="0029472E">
        <w:rPr>
          <w:rFonts w:ascii="Times New Roman" w:hAnsi="Times New Roman" w:cs="Times New Roman"/>
          <w:b/>
          <w:sz w:val="24"/>
          <w:szCs w:val="24"/>
          <w:u w:val="single"/>
        </w:rPr>
        <w:t xml:space="preserve">, свързани с Национална програма „Млади учени и </w:t>
      </w:r>
      <w:proofErr w:type="spellStart"/>
      <w:r w:rsidR="00545C31" w:rsidRPr="0029472E">
        <w:rPr>
          <w:rFonts w:ascii="Times New Roman" w:hAnsi="Times New Roman" w:cs="Times New Roman"/>
          <w:b/>
          <w:sz w:val="24"/>
          <w:szCs w:val="24"/>
          <w:u w:val="single"/>
        </w:rPr>
        <w:t>постдокторанти</w:t>
      </w:r>
      <w:proofErr w:type="spellEnd"/>
      <w:r w:rsidR="00545C31" w:rsidRPr="0029472E">
        <w:rPr>
          <w:rFonts w:ascii="Times New Roman" w:hAnsi="Times New Roman" w:cs="Times New Roman"/>
          <w:b/>
          <w:sz w:val="24"/>
          <w:szCs w:val="24"/>
          <w:u w:val="single"/>
        </w:rPr>
        <w:t xml:space="preserve">“ </w:t>
      </w:r>
    </w:p>
    <w:tbl>
      <w:tblPr>
        <w:tblStyle w:val="a4"/>
        <w:tblW w:w="14885" w:type="dxa"/>
        <w:tblInd w:w="-431" w:type="dxa"/>
        <w:tblLook w:val="04A0" w:firstRow="1" w:lastRow="0" w:firstColumn="1" w:lastColumn="0" w:noHBand="0" w:noVBand="1"/>
      </w:tblPr>
      <w:tblGrid>
        <w:gridCol w:w="5529"/>
        <w:gridCol w:w="9356"/>
      </w:tblGrid>
      <w:tr w:rsidR="009324B0" w:rsidRPr="0029472E" w:rsidTr="0029472E">
        <w:trPr>
          <w:trHeight w:val="531"/>
        </w:trPr>
        <w:tc>
          <w:tcPr>
            <w:tcW w:w="5529" w:type="dxa"/>
            <w:vAlign w:val="center"/>
          </w:tcPr>
          <w:p w:rsidR="009324B0" w:rsidRPr="0029472E" w:rsidRDefault="009324B0" w:rsidP="00C93B50">
            <w:pPr>
              <w:pStyle w:val="a3"/>
              <w:spacing w:line="360" w:lineRule="auto"/>
              <w:ind w:left="0"/>
              <w:jc w:val="center"/>
              <w:rPr>
                <w:rFonts w:ascii="Times New Roman" w:hAnsi="Times New Roman" w:cs="Times New Roman"/>
                <w:b/>
                <w:sz w:val="24"/>
                <w:szCs w:val="24"/>
              </w:rPr>
            </w:pPr>
            <w:r w:rsidRPr="0029472E">
              <w:rPr>
                <w:rFonts w:ascii="Times New Roman" w:hAnsi="Times New Roman" w:cs="Times New Roman"/>
                <w:b/>
                <w:sz w:val="24"/>
                <w:szCs w:val="24"/>
              </w:rPr>
              <w:t>Въпрос:</w:t>
            </w:r>
          </w:p>
        </w:tc>
        <w:tc>
          <w:tcPr>
            <w:tcW w:w="9356" w:type="dxa"/>
            <w:vAlign w:val="center"/>
          </w:tcPr>
          <w:p w:rsidR="009324B0" w:rsidRPr="0029472E" w:rsidRDefault="009324B0" w:rsidP="00C93B50">
            <w:pPr>
              <w:pStyle w:val="a3"/>
              <w:spacing w:line="360" w:lineRule="auto"/>
              <w:ind w:left="0"/>
              <w:jc w:val="center"/>
              <w:rPr>
                <w:rFonts w:ascii="Times New Roman" w:hAnsi="Times New Roman" w:cs="Times New Roman"/>
                <w:b/>
                <w:sz w:val="24"/>
                <w:szCs w:val="24"/>
              </w:rPr>
            </w:pPr>
            <w:r w:rsidRPr="0029472E">
              <w:rPr>
                <w:rFonts w:ascii="Times New Roman" w:hAnsi="Times New Roman" w:cs="Times New Roman"/>
                <w:b/>
                <w:sz w:val="24"/>
                <w:szCs w:val="24"/>
              </w:rPr>
              <w:t>Отговор:</w:t>
            </w:r>
          </w:p>
        </w:tc>
      </w:tr>
      <w:tr w:rsidR="009324B0" w:rsidRPr="0029472E" w:rsidTr="0029472E">
        <w:tc>
          <w:tcPr>
            <w:tcW w:w="5529" w:type="dxa"/>
          </w:tcPr>
          <w:p w:rsidR="009324B0" w:rsidRPr="0029472E" w:rsidRDefault="009324B0"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Как да назначим асистент</w:t>
            </w:r>
            <w:r w:rsidR="00C93B50">
              <w:rPr>
                <w:rFonts w:ascii="Times New Roman" w:hAnsi="Times New Roman" w:cs="Times New Roman"/>
                <w:sz w:val="24"/>
                <w:szCs w:val="24"/>
              </w:rPr>
              <w:t>,</w:t>
            </w:r>
            <w:r w:rsidRPr="0029472E">
              <w:rPr>
                <w:rFonts w:ascii="Times New Roman" w:hAnsi="Times New Roman" w:cs="Times New Roman"/>
                <w:sz w:val="24"/>
                <w:szCs w:val="24"/>
              </w:rPr>
              <w:t xml:space="preserve"> като имаме средства за тази година, но нямаме гаранция, че същият университет ще полу</w:t>
            </w:r>
            <w:r w:rsidR="008D1BC8" w:rsidRPr="0029472E">
              <w:rPr>
                <w:rFonts w:ascii="Times New Roman" w:hAnsi="Times New Roman" w:cs="Times New Roman"/>
                <w:sz w:val="24"/>
                <w:szCs w:val="24"/>
              </w:rPr>
              <w:t xml:space="preserve">чи отново средства </w:t>
            </w:r>
            <w:r w:rsidR="003C1593" w:rsidRPr="0029472E">
              <w:rPr>
                <w:rFonts w:ascii="Times New Roman" w:hAnsi="Times New Roman" w:cs="Times New Roman"/>
                <w:sz w:val="24"/>
                <w:szCs w:val="24"/>
              </w:rPr>
              <w:t xml:space="preserve">и </w:t>
            </w:r>
            <w:r w:rsidR="008D1BC8" w:rsidRPr="0029472E">
              <w:rPr>
                <w:rFonts w:ascii="Times New Roman" w:hAnsi="Times New Roman" w:cs="Times New Roman"/>
                <w:sz w:val="24"/>
                <w:szCs w:val="24"/>
              </w:rPr>
              <w:t>през следващите години</w:t>
            </w:r>
            <w:r w:rsidRPr="0029472E">
              <w:rPr>
                <w:rFonts w:ascii="Times New Roman" w:hAnsi="Times New Roman" w:cs="Times New Roman"/>
                <w:sz w:val="24"/>
                <w:szCs w:val="24"/>
              </w:rPr>
              <w:t>?</w:t>
            </w:r>
            <w:r w:rsidR="008D1BC8" w:rsidRPr="0029472E">
              <w:rPr>
                <w:rFonts w:ascii="Times New Roman" w:hAnsi="Times New Roman" w:cs="Times New Roman"/>
                <w:sz w:val="24"/>
                <w:szCs w:val="24"/>
              </w:rPr>
              <w:t xml:space="preserve"> </w:t>
            </w:r>
          </w:p>
        </w:tc>
        <w:tc>
          <w:tcPr>
            <w:tcW w:w="9356" w:type="dxa"/>
          </w:tcPr>
          <w:p w:rsidR="009324B0" w:rsidRPr="0029472E" w:rsidRDefault="00E8175B" w:rsidP="00C93B50">
            <w:pPr>
              <w:pStyle w:val="a3"/>
              <w:spacing w:line="360" w:lineRule="auto"/>
              <w:ind w:left="0" w:hanging="10"/>
              <w:jc w:val="both"/>
              <w:rPr>
                <w:rFonts w:ascii="Times New Roman" w:hAnsi="Times New Roman" w:cs="Times New Roman"/>
                <w:sz w:val="24"/>
                <w:szCs w:val="24"/>
              </w:rPr>
            </w:pPr>
            <w:r w:rsidRPr="0029472E">
              <w:rPr>
                <w:rFonts w:ascii="Times New Roman" w:hAnsi="Times New Roman" w:cs="Times New Roman"/>
                <w:sz w:val="24"/>
                <w:szCs w:val="24"/>
              </w:rPr>
              <w:t>С РМС № 577/17.08.2018 г. п</w:t>
            </w:r>
            <w:r w:rsidR="005530C8" w:rsidRPr="0029472E">
              <w:rPr>
                <w:rFonts w:ascii="Times New Roman" w:hAnsi="Times New Roman" w:cs="Times New Roman"/>
                <w:sz w:val="24"/>
                <w:szCs w:val="24"/>
              </w:rPr>
              <w:t xml:space="preserve">рограмата е одобрена за период от три години, което </w:t>
            </w:r>
            <w:r w:rsidRPr="0029472E">
              <w:rPr>
                <w:rFonts w:ascii="Times New Roman" w:hAnsi="Times New Roman" w:cs="Times New Roman"/>
                <w:sz w:val="24"/>
                <w:szCs w:val="24"/>
              </w:rPr>
              <w:t xml:space="preserve">гарантира до голяма степен устойчивостта й. </w:t>
            </w:r>
            <w:r w:rsidR="008D1BC8" w:rsidRPr="0029472E">
              <w:rPr>
                <w:rFonts w:ascii="Times New Roman" w:hAnsi="Times New Roman" w:cs="Times New Roman"/>
                <w:sz w:val="24"/>
                <w:szCs w:val="24"/>
              </w:rPr>
              <w:t xml:space="preserve">Програмата </w:t>
            </w:r>
            <w:r w:rsidRPr="0029472E">
              <w:rPr>
                <w:rFonts w:ascii="Times New Roman" w:hAnsi="Times New Roman" w:cs="Times New Roman"/>
                <w:sz w:val="24"/>
                <w:szCs w:val="24"/>
              </w:rPr>
              <w:t>поставя началото</w:t>
            </w:r>
            <w:r w:rsidR="008D1BC8" w:rsidRPr="0029472E">
              <w:rPr>
                <w:rFonts w:ascii="Times New Roman" w:hAnsi="Times New Roman" w:cs="Times New Roman"/>
                <w:sz w:val="24"/>
                <w:szCs w:val="24"/>
              </w:rPr>
              <w:t xml:space="preserve">, а след това </w:t>
            </w:r>
            <w:r w:rsidRPr="0029472E">
              <w:rPr>
                <w:rFonts w:ascii="Times New Roman" w:hAnsi="Times New Roman" w:cs="Times New Roman"/>
                <w:sz w:val="24"/>
                <w:szCs w:val="24"/>
              </w:rPr>
              <w:t xml:space="preserve">трябва да се търсят и </w:t>
            </w:r>
            <w:r w:rsidR="008D1BC8" w:rsidRPr="0029472E">
              <w:rPr>
                <w:rFonts w:ascii="Times New Roman" w:hAnsi="Times New Roman" w:cs="Times New Roman"/>
                <w:sz w:val="24"/>
                <w:szCs w:val="24"/>
              </w:rPr>
              <w:t>други инструменти</w:t>
            </w:r>
            <w:r w:rsidRPr="0029472E">
              <w:rPr>
                <w:rFonts w:ascii="Times New Roman" w:hAnsi="Times New Roman" w:cs="Times New Roman"/>
                <w:sz w:val="24"/>
                <w:szCs w:val="24"/>
              </w:rPr>
              <w:t xml:space="preserve"> за подпомагане</w:t>
            </w:r>
            <w:r w:rsidR="00950A5B" w:rsidRPr="0029472E">
              <w:rPr>
                <w:rFonts w:ascii="Times New Roman" w:hAnsi="Times New Roman" w:cs="Times New Roman"/>
                <w:sz w:val="24"/>
                <w:szCs w:val="24"/>
              </w:rPr>
              <w:t xml:space="preserve"> на младите хора, занимаващи се с наука</w:t>
            </w:r>
            <w:r w:rsidRPr="0029472E">
              <w:rPr>
                <w:rFonts w:ascii="Times New Roman" w:hAnsi="Times New Roman" w:cs="Times New Roman"/>
                <w:sz w:val="24"/>
                <w:szCs w:val="24"/>
              </w:rPr>
              <w:t>.</w:t>
            </w:r>
          </w:p>
        </w:tc>
      </w:tr>
      <w:tr w:rsidR="009324B0" w:rsidRPr="0029472E" w:rsidTr="0029472E">
        <w:tc>
          <w:tcPr>
            <w:tcW w:w="5529" w:type="dxa"/>
          </w:tcPr>
          <w:p w:rsidR="009324B0" w:rsidRPr="0029472E" w:rsidRDefault="009324B0"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Как се предвижда администрирането на програмата?</w:t>
            </w:r>
            <w:r w:rsidR="008D1BC8" w:rsidRPr="0029472E">
              <w:rPr>
                <w:rFonts w:ascii="Times New Roman" w:hAnsi="Times New Roman" w:cs="Times New Roman"/>
                <w:sz w:val="24"/>
                <w:szCs w:val="24"/>
              </w:rPr>
              <w:t xml:space="preserve"> Ще се сключва ли договор между консорциуми?</w:t>
            </w:r>
          </w:p>
        </w:tc>
        <w:tc>
          <w:tcPr>
            <w:tcW w:w="9356" w:type="dxa"/>
          </w:tcPr>
          <w:p w:rsidR="009324B0" w:rsidRPr="0029472E" w:rsidRDefault="006C7F33"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Съгласно текста на програмата, приет</w:t>
            </w:r>
            <w:r w:rsidR="00950A5B" w:rsidRPr="0029472E">
              <w:rPr>
                <w:rFonts w:ascii="Times New Roman" w:hAnsi="Times New Roman" w:cs="Times New Roman"/>
                <w:sz w:val="24"/>
                <w:szCs w:val="24"/>
              </w:rPr>
              <w:t>а</w:t>
            </w:r>
            <w:r w:rsidRPr="0029472E">
              <w:rPr>
                <w:rFonts w:ascii="Times New Roman" w:hAnsi="Times New Roman" w:cs="Times New Roman"/>
                <w:sz w:val="24"/>
                <w:szCs w:val="24"/>
              </w:rPr>
              <w:t xml:space="preserve"> от МС, б</w:t>
            </w:r>
            <w:r w:rsidR="00E8175B" w:rsidRPr="0029472E">
              <w:rPr>
                <w:rFonts w:ascii="Times New Roman" w:hAnsi="Times New Roman" w:cs="Times New Roman"/>
                <w:sz w:val="24"/>
                <w:szCs w:val="24"/>
              </w:rPr>
              <w:t>енефициентите</w:t>
            </w:r>
            <w:r w:rsidR="003F28CF" w:rsidRPr="0029472E">
              <w:rPr>
                <w:rFonts w:ascii="Times New Roman" w:hAnsi="Times New Roman" w:cs="Times New Roman"/>
                <w:sz w:val="24"/>
                <w:szCs w:val="24"/>
              </w:rPr>
              <w:t xml:space="preserve"> и техните структурни звена</w:t>
            </w:r>
            <w:r w:rsidR="00E8175B" w:rsidRPr="0029472E">
              <w:rPr>
                <w:rFonts w:ascii="Times New Roman" w:hAnsi="Times New Roman" w:cs="Times New Roman"/>
                <w:sz w:val="24"/>
                <w:szCs w:val="24"/>
              </w:rPr>
              <w:t xml:space="preserve"> са пряко отговорни за изпълнението й. </w:t>
            </w:r>
            <w:r w:rsidRPr="0029472E">
              <w:rPr>
                <w:rFonts w:ascii="Times New Roman" w:hAnsi="Times New Roman" w:cs="Times New Roman"/>
                <w:sz w:val="24"/>
                <w:szCs w:val="24"/>
              </w:rPr>
              <w:t xml:space="preserve">В МОН е създадена </w:t>
            </w:r>
            <w:r w:rsidR="00B84E75" w:rsidRPr="0029472E">
              <w:rPr>
                <w:rFonts w:ascii="Times New Roman" w:hAnsi="Times New Roman" w:cs="Times New Roman"/>
                <w:sz w:val="24"/>
                <w:szCs w:val="24"/>
              </w:rPr>
              <w:t>в</w:t>
            </w:r>
            <w:r w:rsidRPr="0029472E">
              <w:rPr>
                <w:rFonts w:ascii="Times New Roman" w:hAnsi="Times New Roman" w:cs="Times New Roman"/>
                <w:sz w:val="24"/>
                <w:szCs w:val="24"/>
              </w:rPr>
              <w:t>ътрешноведомствена комисия, която ще орг</w:t>
            </w:r>
            <w:r w:rsidR="00CA4CA8" w:rsidRPr="0029472E">
              <w:rPr>
                <w:rFonts w:ascii="Times New Roman" w:hAnsi="Times New Roman" w:cs="Times New Roman"/>
                <w:sz w:val="24"/>
                <w:szCs w:val="24"/>
              </w:rPr>
              <w:t>анизира, координира, контролира и</w:t>
            </w:r>
            <w:r w:rsidRPr="0029472E">
              <w:rPr>
                <w:rFonts w:ascii="Times New Roman" w:hAnsi="Times New Roman" w:cs="Times New Roman"/>
                <w:sz w:val="24"/>
                <w:szCs w:val="24"/>
              </w:rPr>
              <w:t xml:space="preserve"> наблюд</w:t>
            </w:r>
            <w:r w:rsidR="00CA4CA8" w:rsidRPr="0029472E">
              <w:rPr>
                <w:rFonts w:ascii="Times New Roman" w:hAnsi="Times New Roman" w:cs="Times New Roman"/>
                <w:sz w:val="24"/>
                <w:szCs w:val="24"/>
              </w:rPr>
              <w:t>ава изпълнението на програмата. Комисията</w:t>
            </w:r>
            <w:r w:rsidRPr="0029472E">
              <w:rPr>
                <w:rFonts w:ascii="Times New Roman" w:hAnsi="Times New Roman" w:cs="Times New Roman"/>
                <w:sz w:val="24"/>
                <w:szCs w:val="24"/>
              </w:rPr>
              <w:t xml:space="preserve"> ще одобрява годишните отчети. </w:t>
            </w:r>
            <w:r w:rsidR="00CA4CA8" w:rsidRPr="0029472E">
              <w:rPr>
                <w:rFonts w:ascii="Times New Roman" w:hAnsi="Times New Roman" w:cs="Times New Roman"/>
                <w:sz w:val="24"/>
                <w:szCs w:val="24"/>
              </w:rPr>
              <w:t>С</w:t>
            </w:r>
            <w:r w:rsidRPr="0029472E">
              <w:rPr>
                <w:rFonts w:ascii="Times New Roman" w:hAnsi="Times New Roman" w:cs="Times New Roman"/>
                <w:sz w:val="24"/>
                <w:szCs w:val="24"/>
              </w:rPr>
              <w:t xml:space="preserve">лед приключване на всяка година от изпълнението на програмата, </w:t>
            </w:r>
            <w:r w:rsidR="003F28CF" w:rsidRPr="0029472E">
              <w:rPr>
                <w:rFonts w:ascii="Times New Roman" w:hAnsi="Times New Roman" w:cs="Times New Roman"/>
                <w:sz w:val="24"/>
                <w:szCs w:val="24"/>
              </w:rPr>
              <w:t>комисията</w:t>
            </w:r>
            <w:r w:rsidRPr="0029472E">
              <w:rPr>
                <w:rFonts w:ascii="Times New Roman" w:hAnsi="Times New Roman" w:cs="Times New Roman"/>
                <w:sz w:val="24"/>
                <w:szCs w:val="24"/>
              </w:rPr>
              <w:t xml:space="preserve"> ще изготвя обосновано предложение за продължаване или спиране на финансиране на бенефициента. </w:t>
            </w:r>
          </w:p>
        </w:tc>
      </w:tr>
      <w:tr w:rsidR="009324B0" w:rsidRPr="0029472E" w:rsidTr="0029472E">
        <w:tc>
          <w:tcPr>
            <w:tcW w:w="5529" w:type="dxa"/>
          </w:tcPr>
          <w:p w:rsidR="009324B0" w:rsidRPr="0029472E" w:rsidRDefault="009324B0"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Могат ли да </w:t>
            </w:r>
            <w:r w:rsidR="003506ED" w:rsidRPr="0029472E">
              <w:rPr>
                <w:rFonts w:ascii="Times New Roman" w:hAnsi="Times New Roman" w:cs="Times New Roman"/>
                <w:sz w:val="24"/>
                <w:szCs w:val="24"/>
              </w:rPr>
              <w:t>бъдат назначени</w:t>
            </w:r>
            <w:r w:rsidRPr="0029472E">
              <w:rPr>
                <w:rFonts w:ascii="Times New Roman" w:hAnsi="Times New Roman" w:cs="Times New Roman"/>
                <w:sz w:val="24"/>
                <w:szCs w:val="24"/>
              </w:rPr>
              <w:t xml:space="preserve"> докторанти</w:t>
            </w:r>
            <w:r w:rsidR="006C7F33" w:rsidRPr="0029472E">
              <w:rPr>
                <w:rFonts w:ascii="Times New Roman" w:hAnsi="Times New Roman" w:cs="Times New Roman"/>
                <w:sz w:val="24"/>
                <w:szCs w:val="24"/>
              </w:rPr>
              <w:t>,</w:t>
            </w:r>
            <w:r w:rsidRPr="0029472E">
              <w:rPr>
                <w:rFonts w:ascii="Times New Roman" w:hAnsi="Times New Roman" w:cs="Times New Roman"/>
                <w:sz w:val="24"/>
                <w:szCs w:val="24"/>
              </w:rPr>
              <w:t xml:space="preserve"> отчислени с право на защита</w:t>
            </w:r>
            <w:r w:rsidR="003506ED" w:rsidRPr="0029472E">
              <w:rPr>
                <w:rFonts w:ascii="Times New Roman" w:hAnsi="Times New Roman" w:cs="Times New Roman"/>
                <w:sz w:val="24"/>
                <w:szCs w:val="24"/>
              </w:rPr>
              <w:t xml:space="preserve"> като млади учени</w:t>
            </w:r>
            <w:r w:rsidRPr="0029472E">
              <w:rPr>
                <w:rFonts w:ascii="Times New Roman" w:hAnsi="Times New Roman" w:cs="Times New Roman"/>
                <w:sz w:val="24"/>
                <w:szCs w:val="24"/>
              </w:rPr>
              <w:t>?</w:t>
            </w:r>
          </w:p>
        </w:tc>
        <w:tc>
          <w:tcPr>
            <w:tcW w:w="9356" w:type="dxa"/>
          </w:tcPr>
          <w:p w:rsidR="009324B0" w:rsidRPr="0029472E" w:rsidRDefault="003506ED"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Да, </w:t>
            </w:r>
            <w:r w:rsidR="00950A5B" w:rsidRPr="0029472E">
              <w:rPr>
                <w:rFonts w:ascii="Times New Roman" w:hAnsi="Times New Roman" w:cs="Times New Roman"/>
                <w:sz w:val="24"/>
                <w:szCs w:val="24"/>
              </w:rPr>
              <w:t>докато</w:t>
            </w:r>
            <w:r w:rsidR="006C7F33" w:rsidRPr="0029472E">
              <w:rPr>
                <w:rFonts w:ascii="Times New Roman" w:hAnsi="Times New Roman" w:cs="Times New Roman"/>
                <w:sz w:val="24"/>
                <w:szCs w:val="24"/>
              </w:rPr>
              <w:t xml:space="preserve"> отговарят на условията за млад учен, съгласно ЗННИ, т.е</w:t>
            </w:r>
            <w:r w:rsidR="00925271" w:rsidRPr="0029472E">
              <w:rPr>
                <w:rFonts w:ascii="Times New Roman" w:hAnsi="Times New Roman" w:cs="Times New Roman"/>
                <w:sz w:val="24"/>
                <w:szCs w:val="24"/>
              </w:rPr>
              <w:t>.</w:t>
            </w:r>
            <w:r w:rsidR="00C93B50">
              <w:rPr>
                <w:rFonts w:ascii="Times New Roman" w:hAnsi="Times New Roman" w:cs="Times New Roman"/>
                <w:sz w:val="24"/>
                <w:szCs w:val="24"/>
              </w:rPr>
              <w:t xml:space="preserve"> </w:t>
            </w:r>
            <w:r w:rsidRPr="0029472E">
              <w:rPr>
                <w:rFonts w:ascii="Times New Roman" w:hAnsi="Times New Roman" w:cs="Times New Roman"/>
                <w:sz w:val="24"/>
                <w:szCs w:val="24"/>
              </w:rPr>
              <w:t xml:space="preserve">не са минали 10 години от </w:t>
            </w:r>
            <w:r w:rsidR="006C7F33" w:rsidRPr="0029472E">
              <w:rPr>
                <w:rFonts w:ascii="Times New Roman" w:hAnsi="Times New Roman" w:cs="Times New Roman"/>
                <w:sz w:val="24"/>
                <w:szCs w:val="24"/>
              </w:rPr>
              <w:t>получаването на първа магистърска степен</w:t>
            </w:r>
            <w:r w:rsidR="003F28CF" w:rsidRPr="0029472E">
              <w:rPr>
                <w:rFonts w:ascii="Times New Roman" w:hAnsi="Times New Roman" w:cs="Times New Roman"/>
                <w:sz w:val="24"/>
                <w:szCs w:val="24"/>
              </w:rPr>
              <w:t xml:space="preserve"> и все още не са защитили</w:t>
            </w:r>
            <w:r w:rsidR="00950A5B" w:rsidRPr="0029472E">
              <w:rPr>
                <w:rFonts w:ascii="Times New Roman" w:hAnsi="Times New Roman" w:cs="Times New Roman"/>
                <w:sz w:val="24"/>
                <w:szCs w:val="24"/>
              </w:rPr>
              <w:t xml:space="preserve"> докторска степен</w:t>
            </w:r>
            <w:r w:rsidRPr="0029472E">
              <w:rPr>
                <w:rFonts w:ascii="Times New Roman" w:hAnsi="Times New Roman" w:cs="Times New Roman"/>
                <w:sz w:val="24"/>
                <w:szCs w:val="24"/>
              </w:rPr>
              <w:t>.</w:t>
            </w:r>
          </w:p>
        </w:tc>
      </w:tr>
      <w:tr w:rsidR="009324B0" w:rsidRPr="0029472E" w:rsidTr="0029472E">
        <w:tc>
          <w:tcPr>
            <w:tcW w:w="5529" w:type="dxa"/>
          </w:tcPr>
          <w:p w:rsidR="009324B0" w:rsidRPr="0029472E" w:rsidRDefault="009324B0"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По отношение разпределението по структурни звена </w:t>
            </w:r>
            <w:r w:rsidR="003506ED" w:rsidRPr="0029472E">
              <w:rPr>
                <w:rFonts w:ascii="Times New Roman" w:hAnsi="Times New Roman" w:cs="Times New Roman"/>
                <w:sz w:val="24"/>
                <w:szCs w:val="24"/>
              </w:rPr>
              <w:t xml:space="preserve">(факултети) </w:t>
            </w:r>
            <w:r w:rsidRPr="0029472E">
              <w:rPr>
                <w:rFonts w:ascii="Times New Roman" w:hAnsi="Times New Roman" w:cs="Times New Roman"/>
                <w:sz w:val="24"/>
                <w:szCs w:val="24"/>
              </w:rPr>
              <w:t>и сформиране на комисия, може ли да се сформира комисия с представители на всяко звено?</w:t>
            </w:r>
          </w:p>
        </w:tc>
        <w:tc>
          <w:tcPr>
            <w:tcW w:w="9356" w:type="dxa"/>
          </w:tcPr>
          <w:p w:rsidR="009324B0" w:rsidRPr="0029472E" w:rsidRDefault="003F28CF"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Бенефициентите преразпределят получените по програмата средства между структурни</w:t>
            </w:r>
            <w:r w:rsidR="00950A5B" w:rsidRPr="0029472E">
              <w:rPr>
                <w:rFonts w:ascii="Times New Roman" w:hAnsi="Times New Roman" w:cs="Times New Roman"/>
                <w:sz w:val="24"/>
                <w:szCs w:val="24"/>
              </w:rPr>
              <w:t>те</w:t>
            </w:r>
            <w:r w:rsidRPr="0029472E">
              <w:rPr>
                <w:rFonts w:ascii="Times New Roman" w:hAnsi="Times New Roman" w:cs="Times New Roman"/>
                <w:sz w:val="24"/>
                <w:szCs w:val="24"/>
              </w:rPr>
              <w:t xml:space="preserve"> си звена по правила и критерии, разработени и приети с решение на ръководните им органи. Правилата и критериите трябва да отчитат приноса на всяко структурно звено към общата научна пр</w:t>
            </w:r>
            <w:r w:rsidR="00925271" w:rsidRPr="0029472E">
              <w:rPr>
                <w:rFonts w:ascii="Times New Roman" w:hAnsi="Times New Roman" w:cs="Times New Roman"/>
                <w:sz w:val="24"/>
                <w:szCs w:val="24"/>
              </w:rPr>
              <w:t>одукция на бенефициента,</w:t>
            </w:r>
            <w:r w:rsidRPr="0029472E">
              <w:rPr>
                <w:rFonts w:ascii="Times New Roman" w:hAnsi="Times New Roman" w:cs="Times New Roman"/>
                <w:sz w:val="24"/>
                <w:szCs w:val="24"/>
              </w:rPr>
              <w:t xml:space="preserve"> да отразяват конкретната им научна специфика</w:t>
            </w:r>
            <w:r w:rsidR="00925271" w:rsidRPr="0029472E">
              <w:rPr>
                <w:rFonts w:ascii="Times New Roman" w:hAnsi="Times New Roman" w:cs="Times New Roman"/>
                <w:sz w:val="24"/>
                <w:szCs w:val="24"/>
              </w:rPr>
              <w:t>, както</w:t>
            </w:r>
            <w:r w:rsidRPr="0029472E">
              <w:rPr>
                <w:rFonts w:ascii="Times New Roman" w:hAnsi="Times New Roman" w:cs="Times New Roman"/>
                <w:sz w:val="24"/>
                <w:szCs w:val="24"/>
              </w:rPr>
              <w:t xml:space="preserve"> и да допринасят за постигането на индикаторите на програмата. Всяко структурно звено, получило средства по </w:t>
            </w:r>
            <w:r w:rsidRPr="0029472E">
              <w:rPr>
                <w:rFonts w:ascii="Times New Roman" w:hAnsi="Times New Roman" w:cs="Times New Roman"/>
                <w:sz w:val="24"/>
                <w:szCs w:val="24"/>
              </w:rPr>
              <w:lastRenderedPageBreak/>
              <w:t>програмата</w:t>
            </w:r>
            <w:r w:rsidR="00C93B50">
              <w:rPr>
                <w:rFonts w:ascii="Times New Roman" w:hAnsi="Times New Roman" w:cs="Times New Roman"/>
                <w:sz w:val="24"/>
                <w:szCs w:val="24"/>
              </w:rPr>
              <w:t>,</w:t>
            </w:r>
            <w:r w:rsidRPr="0029472E">
              <w:rPr>
                <w:rFonts w:ascii="Times New Roman" w:hAnsi="Times New Roman" w:cs="Times New Roman"/>
                <w:sz w:val="24"/>
                <w:szCs w:val="24"/>
              </w:rPr>
              <w:t xml:space="preserve"> трябва да сформира комисия, която задължително да включва и представители на младите учени и докторантите. Комисията разработва механизъм и правила за прозрачен подбор на кандидатите, които ще участват в програмата</w:t>
            </w:r>
            <w:r w:rsidR="00C93B50">
              <w:rPr>
                <w:rFonts w:ascii="Times New Roman" w:hAnsi="Times New Roman" w:cs="Times New Roman"/>
                <w:sz w:val="24"/>
                <w:szCs w:val="24"/>
              </w:rPr>
              <w:t>,</w:t>
            </w:r>
            <w:r w:rsidRPr="0029472E">
              <w:rPr>
                <w:rFonts w:ascii="Times New Roman" w:hAnsi="Times New Roman" w:cs="Times New Roman"/>
                <w:sz w:val="24"/>
                <w:szCs w:val="24"/>
              </w:rPr>
              <w:t xml:space="preserve"> и определя броя и размерите на възнагражденията за младите учени и </w:t>
            </w:r>
            <w:proofErr w:type="spellStart"/>
            <w:r w:rsidRPr="0029472E">
              <w:rPr>
                <w:rFonts w:ascii="Times New Roman" w:hAnsi="Times New Roman" w:cs="Times New Roman"/>
                <w:sz w:val="24"/>
                <w:szCs w:val="24"/>
              </w:rPr>
              <w:t>постдокторантите</w:t>
            </w:r>
            <w:proofErr w:type="spellEnd"/>
            <w:r w:rsidRPr="0029472E">
              <w:rPr>
                <w:rFonts w:ascii="Times New Roman" w:hAnsi="Times New Roman" w:cs="Times New Roman"/>
                <w:sz w:val="24"/>
                <w:szCs w:val="24"/>
              </w:rPr>
              <w:t>.</w:t>
            </w:r>
          </w:p>
        </w:tc>
      </w:tr>
      <w:tr w:rsidR="009324B0" w:rsidRPr="0029472E" w:rsidTr="0029472E">
        <w:tc>
          <w:tcPr>
            <w:tcW w:w="5529" w:type="dxa"/>
          </w:tcPr>
          <w:p w:rsidR="009324B0" w:rsidRPr="0029472E" w:rsidRDefault="009324B0"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lastRenderedPageBreak/>
              <w:t>Ще участват ли младите учени в комисиите?</w:t>
            </w:r>
          </w:p>
        </w:tc>
        <w:tc>
          <w:tcPr>
            <w:tcW w:w="9356" w:type="dxa"/>
          </w:tcPr>
          <w:p w:rsidR="009324B0" w:rsidRPr="0029472E" w:rsidRDefault="003F28CF" w:rsidP="00C93B50">
            <w:pPr>
              <w:pStyle w:val="a3"/>
              <w:spacing w:line="360" w:lineRule="auto"/>
              <w:ind w:left="0"/>
              <w:jc w:val="both"/>
              <w:rPr>
                <w:rFonts w:ascii="Times New Roman" w:hAnsi="Times New Roman" w:cs="Times New Roman"/>
                <w:strike/>
                <w:sz w:val="24"/>
                <w:szCs w:val="24"/>
              </w:rPr>
            </w:pPr>
            <w:r w:rsidRPr="0029472E">
              <w:rPr>
                <w:rFonts w:ascii="Times New Roman" w:hAnsi="Times New Roman" w:cs="Times New Roman"/>
                <w:sz w:val="24"/>
                <w:szCs w:val="24"/>
              </w:rPr>
              <w:t>Комисията задължително трябва да включва и представители на младите учени и докторантите</w:t>
            </w:r>
            <w:r w:rsidR="00C93B50">
              <w:rPr>
                <w:rFonts w:ascii="Times New Roman" w:hAnsi="Times New Roman" w:cs="Times New Roman"/>
                <w:sz w:val="24"/>
                <w:szCs w:val="24"/>
              </w:rPr>
              <w:t>.</w:t>
            </w:r>
          </w:p>
        </w:tc>
      </w:tr>
      <w:tr w:rsidR="009324B0" w:rsidRPr="0029472E" w:rsidTr="0029472E">
        <w:tc>
          <w:tcPr>
            <w:tcW w:w="5529" w:type="dxa"/>
          </w:tcPr>
          <w:p w:rsidR="009324B0" w:rsidRPr="0086714F" w:rsidRDefault="009324B0" w:rsidP="00C93B50">
            <w:pPr>
              <w:pStyle w:val="a3"/>
              <w:spacing w:line="360" w:lineRule="auto"/>
              <w:ind w:left="0"/>
              <w:jc w:val="both"/>
              <w:rPr>
                <w:rFonts w:ascii="Times New Roman" w:hAnsi="Times New Roman" w:cs="Times New Roman"/>
                <w:sz w:val="24"/>
                <w:szCs w:val="24"/>
                <w:highlight w:val="yellow"/>
              </w:rPr>
            </w:pPr>
            <w:r w:rsidRPr="0086714F">
              <w:rPr>
                <w:rFonts w:ascii="Times New Roman" w:hAnsi="Times New Roman" w:cs="Times New Roman"/>
                <w:sz w:val="24"/>
                <w:szCs w:val="24"/>
                <w:highlight w:val="yellow"/>
              </w:rPr>
              <w:t>Ще се сключват ли договори</w:t>
            </w:r>
            <w:r w:rsidR="003506ED" w:rsidRPr="0086714F">
              <w:rPr>
                <w:rFonts w:ascii="Times New Roman" w:hAnsi="Times New Roman" w:cs="Times New Roman"/>
                <w:sz w:val="24"/>
                <w:szCs w:val="24"/>
                <w:highlight w:val="yellow"/>
              </w:rPr>
              <w:t xml:space="preserve"> с одобрените кандидати</w:t>
            </w:r>
            <w:r w:rsidRPr="0086714F">
              <w:rPr>
                <w:rFonts w:ascii="Times New Roman" w:hAnsi="Times New Roman" w:cs="Times New Roman"/>
                <w:sz w:val="24"/>
                <w:szCs w:val="24"/>
                <w:highlight w:val="yellow"/>
              </w:rPr>
              <w:t xml:space="preserve"> и има ли разработен проект на договор от МОН?</w:t>
            </w:r>
          </w:p>
        </w:tc>
        <w:tc>
          <w:tcPr>
            <w:tcW w:w="9356" w:type="dxa"/>
          </w:tcPr>
          <w:p w:rsidR="009324B0" w:rsidRPr="0029472E" w:rsidRDefault="003F28CF" w:rsidP="00C93B50">
            <w:pPr>
              <w:pStyle w:val="a3"/>
              <w:spacing w:line="360" w:lineRule="auto"/>
              <w:ind w:left="0"/>
              <w:jc w:val="both"/>
              <w:rPr>
                <w:rFonts w:ascii="Times New Roman" w:hAnsi="Times New Roman" w:cs="Times New Roman"/>
                <w:sz w:val="24"/>
                <w:szCs w:val="24"/>
              </w:rPr>
            </w:pPr>
            <w:r w:rsidRPr="0086714F">
              <w:rPr>
                <w:rFonts w:ascii="Times New Roman" w:hAnsi="Times New Roman" w:cs="Times New Roman"/>
                <w:sz w:val="24"/>
                <w:szCs w:val="24"/>
                <w:highlight w:val="yellow"/>
              </w:rPr>
              <w:t>Тъй като средствата по тази програма са за възнаграждения, трябва да има договор за трудово-правни отношения по програмата съгласно действащото в страната законодателство</w:t>
            </w:r>
            <w:r w:rsidR="003506ED" w:rsidRPr="0086714F">
              <w:rPr>
                <w:rFonts w:ascii="Times New Roman" w:hAnsi="Times New Roman" w:cs="Times New Roman"/>
                <w:sz w:val="24"/>
                <w:szCs w:val="24"/>
                <w:highlight w:val="yellow"/>
              </w:rPr>
              <w:t>.</w:t>
            </w:r>
            <w:r w:rsidRPr="0086714F">
              <w:rPr>
                <w:rFonts w:ascii="Times New Roman" w:hAnsi="Times New Roman" w:cs="Times New Roman"/>
                <w:sz w:val="24"/>
                <w:szCs w:val="24"/>
                <w:highlight w:val="yellow"/>
              </w:rPr>
              <w:t xml:space="preserve"> МОН няма да предоставя разработен проект на договор.</w:t>
            </w:r>
            <w:r w:rsidR="000F7EF2" w:rsidRPr="0086714F">
              <w:rPr>
                <w:rFonts w:ascii="Times New Roman" w:hAnsi="Times New Roman" w:cs="Times New Roman"/>
                <w:sz w:val="24"/>
                <w:szCs w:val="24"/>
                <w:highlight w:val="yellow"/>
              </w:rPr>
              <w:t xml:space="preserve"> При невъзможност за сключване на трудов договор може да се сключва граждански за изпълнение на научноизследователска дейност.</w:t>
            </w:r>
          </w:p>
        </w:tc>
      </w:tr>
      <w:tr w:rsidR="009324B0" w:rsidRPr="0029472E" w:rsidTr="0029472E">
        <w:tc>
          <w:tcPr>
            <w:tcW w:w="5529" w:type="dxa"/>
          </w:tcPr>
          <w:p w:rsidR="009324B0" w:rsidRPr="0029472E" w:rsidRDefault="009C35F6"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Казвате, че можем да назначаваме хора от бизнеса, а д</w:t>
            </w:r>
            <w:r w:rsidR="009324B0" w:rsidRPr="0029472E">
              <w:rPr>
                <w:rFonts w:ascii="Times New Roman" w:hAnsi="Times New Roman" w:cs="Times New Roman"/>
                <w:sz w:val="24"/>
                <w:szCs w:val="24"/>
              </w:rPr>
              <w:t xml:space="preserve">опустимо ли е </w:t>
            </w:r>
            <w:r w:rsidRPr="0029472E">
              <w:rPr>
                <w:rFonts w:ascii="Times New Roman" w:hAnsi="Times New Roman" w:cs="Times New Roman"/>
                <w:sz w:val="24"/>
                <w:szCs w:val="24"/>
              </w:rPr>
              <w:t>назначаването н</w:t>
            </w:r>
            <w:r w:rsidR="009324B0" w:rsidRPr="0029472E">
              <w:rPr>
                <w:rFonts w:ascii="Times New Roman" w:hAnsi="Times New Roman" w:cs="Times New Roman"/>
                <w:sz w:val="24"/>
                <w:szCs w:val="24"/>
              </w:rPr>
              <w:t>а лица, които извършват преподавателска дейност?</w:t>
            </w:r>
          </w:p>
        </w:tc>
        <w:tc>
          <w:tcPr>
            <w:tcW w:w="9356" w:type="dxa"/>
          </w:tcPr>
          <w:p w:rsidR="00C33F88" w:rsidRPr="0029472E" w:rsidRDefault="00C33F88" w:rsidP="00C93B50">
            <w:pPr>
              <w:pStyle w:val="a3"/>
              <w:spacing w:line="360" w:lineRule="auto"/>
              <w:ind w:left="-10"/>
              <w:jc w:val="both"/>
              <w:rPr>
                <w:rFonts w:ascii="Times New Roman" w:hAnsi="Times New Roman" w:cs="Times New Roman"/>
                <w:sz w:val="24"/>
                <w:szCs w:val="24"/>
              </w:rPr>
            </w:pPr>
            <w:r w:rsidRPr="0029472E">
              <w:rPr>
                <w:rFonts w:ascii="Times New Roman" w:hAnsi="Times New Roman" w:cs="Times New Roman"/>
                <w:sz w:val="24"/>
                <w:szCs w:val="24"/>
              </w:rPr>
              <w:t>Програмата е разработена в изпълнение на една от целите на НСРНИ (2017-2030), а именно</w:t>
            </w:r>
            <w:r w:rsidR="00DD266B" w:rsidRPr="0029472E">
              <w:rPr>
                <w:rFonts w:ascii="Times New Roman" w:hAnsi="Times New Roman" w:cs="Times New Roman"/>
                <w:sz w:val="24"/>
                <w:szCs w:val="24"/>
              </w:rPr>
              <w:t>:</w:t>
            </w:r>
            <w:r w:rsidRPr="0029472E">
              <w:rPr>
                <w:rFonts w:ascii="Times New Roman" w:hAnsi="Times New Roman" w:cs="Times New Roman"/>
                <w:sz w:val="24"/>
                <w:szCs w:val="24"/>
              </w:rPr>
              <w:t xml:space="preserve"> </w:t>
            </w:r>
            <w:r w:rsidR="00DD266B" w:rsidRPr="0029472E">
              <w:rPr>
                <w:rFonts w:ascii="Times New Roman" w:hAnsi="Times New Roman" w:cs="Times New Roman"/>
                <w:sz w:val="24"/>
                <w:szCs w:val="24"/>
              </w:rPr>
              <w:t>„</w:t>
            </w:r>
            <w:r w:rsidRPr="0029472E">
              <w:rPr>
                <w:rFonts w:ascii="Times New Roman" w:hAnsi="Times New Roman" w:cs="Times New Roman"/>
                <w:sz w:val="24"/>
                <w:szCs w:val="24"/>
              </w:rPr>
              <w:t>привличането и задържането на талантливи млади хора за научноизследователска работа</w:t>
            </w:r>
            <w:r w:rsidR="00DD266B" w:rsidRPr="0029472E">
              <w:rPr>
                <w:rFonts w:ascii="Times New Roman" w:hAnsi="Times New Roman" w:cs="Times New Roman"/>
                <w:sz w:val="24"/>
                <w:szCs w:val="24"/>
              </w:rPr>
              <w:t>“</w:t>
            </w:r>
            <w:r w:rsidR="009C35F6" w:rsidRPr="0029472E">
              <w:rPr>
                <w:rFonts w:ascii="Times New Roman" w:hAnsi="Times New Roman" w:cs="Times New Roman"/>
                <w:sz w:val="24"/>
                <w:szCs w:val="24"/>
              </w:rPr>
              <w:t xml:space="preserve">. </w:t>
            </w:r>
            <w:r w:rsidRPr="0029472E">
              <w:rPr>
                <w:rFonts w:ascii="Times New Roman" w:hAnsi="Times New Roman" w:cs="Times New Roman"/>
                <w:sz w:val="24"/>
                <w:szCs w:val="24"/>
              </w:rPr>
              <w:t>Средствата по нея са</w:t>
            </w:r>
            <w:r w:rsidR="009C35F6" w:rsidRPr="0029472E">
              <w:rPr>
                <w:rFonts w:ascii="Times New Roman" w:hAnsi="Times New Roman" w:cs="Times New Roman"/>
                <w:sz w:val="24"/>
                <w:szCs w:val="24"/>
              </w:rPr>
              <w:t xml:space="preserve"> </w:t>
            </w:r>
            <w:r w:rsidRPr="0029472E">
              <w:rPr>
                <w:rFonts w:ascii="Times New Roman" w:hAnsi="Times New Roman" w:cs="Times New Roman"/>
                <w:sz w:val="24"/>
                <w:szCs w:val="24"/>
              </w:rPr>
              <w:t>за възнаграждения на хора, извършващи</w:t>
            </w:r>
            <w:r w:rsidR="000F7EF2" w:rsidRPr="0029472E">
              <w:rPr>
                <w:rFonts w:ascii="Times New Roman" w:hAnsi="Times New Roman" w:cs="Times New Roman"/>
                <w:sz w:val="24"/>
                <w:szCs w:val="24"/>
              </w:rPr>
              <w:t xml:space="preserve"> качествени научни изследвания независимо дали тези хора идват от бизнеса</w:t>
            </w:r>
            <w:r w:rsidR="00C93B50">
              <w:rPr>
                <w:rFonts w:ascii="Times New Roman" w:hAnsi="Times New Roman" w:cs="Times New Roman"/>
                <w:sz w:val="24"/>
                <w:szCs w:val="24"/>
              </w:rPr>
              <w:t>,</w:t>
            </w:r>
            <w:r w:rsidR="000F7EF2" w:rsidRPr="0029472E">
              <w:rPr>
                <w:rFonts w:ascii="Times New Roman" w:hAnsi="Times New Roman" w:cs="Times New Roman"/>
                <w:sz w:val="24"/>
                <w:szCs w:val="24"/>
              </w:rPr>
              <w:t xml:space="preserve"> или са били преподаватели. Договорите и в</w:t>
            </w:r>
            <w:r w:rsidRPr="0029472E">
              <w:rPr>
                <w:rFonts w:ascii="Times New Roman" w:hAnsi="Times New Roman" w:cs="Times New Roman"/>
                <w:sz w:val="24"/>
                <w:szCs w:val="24"/>
              </w:rPr>
              <w:t>ъзнагражденията</w:t>
            </w:r>
            <w:r w:rsidR="009C35F6" w:rsidRPr="0029472E">
              <w:rPr>
                <w:rFonts w:ascii="Times New Roman" w:hAnsi="Times New Roman" w:cs="Times New Roman"/>
                <w:sz w:val="24"/>
                <w:szCs w:val="24"/>
              </w:rPr>
              <w:t xml:space="preserve"> следва да са </w:t>
            </w:r>
            <w:r w:rsidRPr="0029472E">
              <w:rPr>
                <w:rFonts w:ascii="Times New Roman" w:hAnsi="Times New Roman" w:cs="Times New Roman"/>
                <w:sz w:val="24"/>
                <w:szCs w:val="24"/>
              </w:rPr>
              <w:t>само за извършване на научноизследователска дейност. Целта е</w:t>
            </w:r>
            <w:r w:rsidR="00C93B50">
              <w:rPr>
                <w:rFonts w:ascii="Times New Roman" w:hAnsi="Times New Roman" w:cs="Times New Roman"/>
                <w:sz w:val="24"/>
                <w:szCs w:val="24"/>
              </w:rPr>
              <w:t xml:space="preserve"> </w:t>
            </w:r>
            <w:r w:rsidRPr="0029472E">
              <w:rPr>
                <w:rFonts w:ascii="Times New Roman" w:hAnsi="Times New Roman" w:cs="Times New Roman"/>
                <w:sz w:val="24"/>
                <w:szCs w:val="24"/>
              </w:rPr>
              <w:t>след приключване на програмата да са постигнати индикаторите за изпълнение й, а именно:</w:t>
            </w:r>
          </w:p>
          <w:p w:rsidR="00C33F88" w:rsidRPr="0029472E" w:rsidRDefault="00C33F88" w:rsidP="00C93B50">
            <w:pPr>
              <w:pStyle w:val="a3"/>
              <w:numPr>
                <w:ilvl w:val="0"/>
                <w:numId w:val="2"/>
              </w:numPr>
              <w:tabs>
                <w:tab w:val="left" w:pos="325"/>
              </w:tabs>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увеличаване броя</w:t>
            </w:r>
            <w:r w:rsidR="00DD266B" w:rsidRPr="0029472E">
              <w:rPr>
                <w:rFonts w:ascii="Times New Roman" w:hAnsi="Times New Roman" w:cs="Times New Roman"/>
                <w:sz w:val="24"/>
                <w:szCs w:val="24"/>
              </w:rPr>
              <w:t>т</w:t>
            </w:r>
            <w:r w:rsidRPr="0029472E">
              <w:rPr>
                <w:rFonts w:ascii="Times New Roman" w:hAnsi="Times New Roman" w:cs="Times New Roman"/>
                <w:sz w:val="24"/>
                <w:szCs w:val="24"/>
              </w:rPr>
              <w:t xml:space="preserve"> на перспективните млади учени и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които да работят в ДВУ и НО – 25% спрямо 2016 г., за периода на изпълнение на програмата;</w:t>
            </w:r>
          </w:p>
          <w:p w:rsidR="00C33F88" w:rsidRPr="0029472E" w:rsidRDefault="00C33F88" w:rsidP="00C93B50">
            <w:pPr>
              <w:pStyle w:val="a3"/>
              <w:numPr>
                <w:ilvl w:val="0"/>
                <w:numId w:val="2"/>
              </w:numPr>
              <w:tabs>
                <w:tab w:val="left" w:pos="325"/>
              </w:tabs>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брой публикации в индексирани и реферирани издания с участие на млад учен и/или </w:t>
            </w:r>
            <w:proofErr w:type="spellStart"/>
            <w:r w:rsidRPr="0029472E">
              <w:rPr>
                <w:rFonts w:ascii="Times New Roman" w:hAnsi="Times New Roman" w:cs="Times New Roman"/>
                <w:sz w:val="24"/>
                <w:szCs w:val="24"/>
              </w:rPr>
              <w:t>постдокторант</w:t>
            </w:r>
            <w:proofErr w:type="spellEnd"/>
            <w:r w:rsidRPr="0029472E">
              <w:rPr>
                <w:rFonts w:ascii="Times New Roman" w:hAnsi="Times New Roman" w:cs="Times New Roman"/>
                <w:sz w:val="24"/>
                <w:szCs w:val="24"/>
              </w:rPr>
              <w:t xml:space="preserve"> – 400 за периода на изпълнение на програмата;</w:t>
            </w:r>
          </w:p>
          <w:p w:rsidR="00C33F88" w:rsidRPr="0029472E" w:rsidRDefault="00C33F88" w:rsidP="00C93B50">
            <w:pPr>
              <w:pStyle w:val="a3"/>
              <w:numPr>
                <w:ilvl w:val="0"/>
                <w:numId w:val="2"/>
              </w:numPr>
              <w:tabs>
                <w:tab w:val="left" w:pos="325"/>
              </w:tabs>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брой заявки за патенти и регистрирани патенти с участието на млади учени и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xml:space="preserve"> – 45 за периода на изпълнение на програмата;</w:t>
            </w:r>
          </w:p>
          <w:p w:rsidR="00C33F88" w:rsidRPr="0029472E" w:rsidRDefault="00C33F88" w:rsidP="00C93B50">
            <w:pPr>
              <w:pStyle w:val="a3"/>
              <w:numPr>
                <w:ilvl w:val="0"/>
                <w:numId w:val="2"/>
              </w:numPr>
              <w:tabs>
                <w:tab w:val="left" w:pos="325"/>
              </w:tabs>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брой подкрепени млади учени (целева стойност –250) </w:t>
            </w:r>
          </w:p>
          <w:p w:rsidR="009324B0" w:rsidRPr="0029472E" w:rsidRDefault="00C33F88" w:rsidP="00C93B50">
            <w:pPr>
              <w:pStyle w:val="a3"/>
              <w:numPr>
                <w:ilvl w:val="0"/>
                <w:numId w:val="2"/>
              </w:numPr>
              <w:tabs>
                <w:tab w:val="left" w:pos="325"/>
              </w:tabs>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брой финансирани </w:t>
            </w:r>
            <w:proofErr w:type="spellStart"/>
            <w:r w:rsidRPr="0029472E">
              <w:rPr>
                <w:rFonts w:ascii="Times New Roman" w:hAnsi="Times New Roman" w:cs="Times New Roman"/>
                <w:sz w:val="24"/>
                <w:szCs w:val="24"/>
              </w:rPr>
              <w:t>грантове</w:t>
            </w:r>
            <w:proofErr w:type="spellEnd"/>
            <w:r w:rsidRPr="0029472E">
              <w:rPr>
                <w:rFonts w:ascii="Times New Roman" w:hAnsi="Times New Roman" w:cs="Times New Roman"/>
                <w:sz w:val="24"/>
                <w:szCs w:val="24"/>
              </w:rPr>
              <w:t xml:space="preserve"> на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xml:space="preserve"> (целева стойност – 150, от които 75 за работещи на обектите от Националната пътна карта за научна инфраструктура).</w:t>
            </w:r>
          </w:p>
        </w:tc>
      </w:tr>
      <w:tr w:rsidR="009324B0" w:rsidRPr="0029472E" w:rsidTr="0029472E">
        <w:tc>
          <w:tcPr>
            <w:tcW w:w="5529" w:type="dxa"/>
          </w:tcPr>
          <w:p w:rsidR="009324B0" w:rsidRPr="0029472E" w:rsidRDefault="00D332B3"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Тъй като програмата е изцяло на конкурсен принцип, м</w:t>
            </w:r>
            <w:r w:rsidR="009324B0" w:rsidRPr="0029472E">
              <w:rPr>
                <w:rFonts w:ascii="Times New Roman" w:hAnsi="Times New Roman" w:cs="Times New Roman"/>
                <w:sz w:val="24"/>
                <w:szCs w:val="24"/>
              </w:rPr>
              <w:t>оже ли да кандидатстват чуждестранни граждани</w:t>
            </w:r>
            <w:r w:rsidRPr="0029472E">
              <w:rPr>
                <w:rFonts w:ascii="Times New Roman" w:hAnsi="Times New Roman" w:cs="Times New Roman"/>
                <w:sz w:val="24"/>
                <w:szCs w:val="24"/>
              </w:rPr>
              <w:t xml:space="preserve">, специално за </w:t>
            </w:r>
            <w:proofErr w:type="spellStart"/>
            <w:r w:rsidRPr="0029472E">
              <w:rPr>
                <w:rFonts w:ascii="Times New Roman" w:hAnsi="Times New Roman" w:cs="Times New Roman"/>
                <w:sz w:val="24"/>
                <w:szCs w:val="24"/>
              </w:rPr>
              <w:t>подстокторантските</w:t>
            </w:r>
            <w:proofErr w:type="spellEnd"/>
            <w:r w:rsidRPr="0029472E">
              <w:rPr>
                <w:rFonts w:ascii="Times New Roman" w:hAnsi="Times New Roman" w:cs="Times New Roman"/>
                <w:sz w:val="24"/>
                <w:szCs w:val="24"/>
              </w:rPr>
              <w:t xml:space="preserve"> стипендии? </w:t>
            </w:r>
          </w:p>
        </w:tc>
        <w:tc>
          <w:tcPr>
            <w:tcW w:w="9356" w:type="dxa"/>
          </w:tcPr>
          <w:p w:rsidR="009324B0" w:rsidRPr="0029472E" w:rsidRDefault="00C33F88"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Да, няма ограничения в текста на програмата.</w:t>
            </w:r>
          </w:p>
        </w:tc>
      </w:tr>
      <w:tr w:rsidR="009324B0" w:rsidRPr="0029472E" w:rsidTr="0029472E">
        <w:tc>
          <w:tcPr>
            <w:tcW w:w="5529" w:type="dxa"/>
          </w:tcPr>
          <w:p w:rsidR="009324B0" w:rsidRPr="0029472E" w:rsidRDefault="00D332B3"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Академичните ръководства на университетите обикновено в своята кадрова политика се съобразяват с възможностите да назначават асистенти или главни асистенти, които спадат към категорията млади учени, но те са ограничени от академичната натовареност. </w:t>
            </w:r>
          </w:p>
        </w:tc>
        <w:tc>
          <w:tcPr>
            <w:tcW w:w="9356" w:type="dxa"/>
          </w:tcPr>
          <w:p w:rsidR="009324B0" w:rsidRPr="0029472E" w:rsidRDefault="004E5E7B"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Може да </w:t>
            </w:r>
            <w:r w:rsidR="00C33F88" w:rsidRPr="0029472E">
              <w:rPr>
                <w:rFonts w:ascii="Times New Roman" w:hAnsi="Times New Roman" w:cs="Times New Roman"/>
                <w:sz w:val="24"/>
                <w:szCs w:val="24"/>
              </w:rPr>
              <w:t xml:space="preserve">ги </w:t>
            </w:r>
            <w:r w:rsidRPr="0029472E">
              <w:rPr>
                <w:rFonts w:ascii="Times New Roman" w:hAnsi="Times New Roman" w:cs="Times New Roman"/>
                <w:sz w:val="24"/>
                <w:szCs w:val="24"/>
              </w:rPr>
              <w:t xml:space="preserve">назначите </w:t>
            </w:r>
            <w:r w:rsidR="00C33F88" w:rsidRPr="0029472E">
              <w:rPr>
                <w:rFonts w:ascii="Times New Roman" w:hAnsi="Times New Roman" w:cs="Times New Roman"/>
                <w:sz w:val="24"/>
                <w:szCs w:val="24"/>
              </w:rPr>
              <w:t xml:space="preserve">като </w:t>
            </w:r>
            <w:r w:rsidRPr="0029472E">
              <w:rPr>
                <w:rFonts w:ascii="Times New Roman" w:hAnsi="Times New Roman" w:cs="Times New Roman"/>
                <w:sz w:val="24"/>
                <w:szCs w:val="24"/>
              </w:rPr>
              <w:t>специалист</w:t>
            </w:r>
            <w:r w:rsidR="00C33F88" w:rsidRPr="0029472E">
              <w:rPr>
                <w:rFonts w:ascii="Times New Roman" w:hAnsi="Times New Roman" w:cs="Times New Roman"/>
                <w:sz w:val="24"/>
                <w:szCs w:val="24"/>
              </w:rPr>
              <w:t>и с</w:t>
            </w:r>
            <w:r w:rsidR="00C93B50">
              <w:rPr>
                <w:rFonts w:ascii="Times New Roman" w:hAnsi="Times New Roman" w:cs="Times New Roman"/>
                <w:sz w:val="24"/>
                <w:szCs w:val="24"/>
              </w:rPr>
              <w:t xml:space="preserve"> </w:t>
            </w:r>
            <w:r w:rsidRPr="0029472E">
              <w:rPr>
                <w:rFonts w:ascii="Times New Roman" w:hAnsi="Times New Roman" w:cs="Times New Roman"/>
                <w:sz w:val="24"/>
                <w:szCs w:val="24"/>
              </w:rPr>
              <w:t>висше образование – физик, химик, биолог</w:t>
            </w:r>
            <w:r w:rsidR="0077415A" w:rsidRPr="0029472E">
              <w:rPr>
                <w:rFonts w:ascii="Times New Roman" w:hAnsi="Times New Roman" w:cs="Times New Roman"/>
                <w:sz w:val="24"/>
                <w:szCs w:val="24"/>
              </w:rPr>
              <w:t xml:space="preserve">, но </w:t>
            </w:r>
            <w:r w:rsidR="00950A5B" w:rsidRPr="0029472E">
              <w:rPr>
                <w:rFonts w:ascii="Times New Roman" w:hAnsi="Times New Roman" w:cs="Times New Roman"/>
                <w:sz w:val="24"/>
                <w:szCs w:val="24"/>
              </w:rPr>
              <w:t xml:space="preserve">съгласно приетата програма те </w:t>
            </w:r>
            <w:r w:rsidR="0077415A" w:rsidRPr="0029472E">
              <w:rPr>
                <w:rFonts w:ascii="Times New Roman" w:hAnsi="Times New Roman" w:cs="Times New Roman"/>
                <w:sz w:val="24"/>
                <w:szCs w:val="24"/>
              </w:rPr>
              <w:t xml:space="preserve">задължително трябва да трябва да работят в: приоритетните области на НСРНИ (2017-2030); тематичните направления на ИСИС 2020; научна инфраструктура от Националната пътна карта за научна инфраструктура (НПКНИ); в проекти, финансирани от Рамковата програма на ЕС за научни изследвания и иновации; в проекти, финансирани от Фонд „Научни изследвания“ или </w:t>
            </w:r>
            <w:r w:rsidR="00C93B50">
              <w:rPr>
                <w:rFonts w:ascii="Times New Roman" w:hAnsi="Times New Roman" w:cs="Times New Roman"/>
                <w:sz w:val="24"/>
                <w:szCs w:val="24"/>
              </w:rPr>
              <w:t>н</w:t>
            </w:r>
            <w:r w:rsidR="0077415A" w:rsidRPr="0029472E">
              <w:rPr>
                <w:rFonts w:ascii="Times New Roman" w:hAnsi="Times New Roman" w:cs="Times New Roman"/>
                <w:sz w:val="24"/>
                <w:szCs w:val="24"/>
              </w:rPr>
              <w:t>ационални научни програми</w:t>
            </w:r>
            <w:r w:rsidR="00950A5B" w:rsidRPr="0029472E">
              <w:rPr>
                <w:rFonts w:ascii="Times New Roman" w:hAnsi="Times New Roman" w:cs="Times New Roman"/>
                <w:sz w:val="24"/>
                <w:szCs w:val="24"/>
              </w:rPr>
              <w:t>.</w:t>
            </w:r>
          </w:p>
        </w:tc>
      </w:tr>
      <w:tr w:rsidR="009324B0" w:rsidRPr="0029472E" w:rsidTr="0029472E">
        <w:tc>
          <w:tcPr>
            <w:tcW w:w="5529" w:type="dxa"/>
          </w:tcPr>
          <w:p w:rsidR="009324B0" w:rsidRPr="0029472E" w:rsidRDefault="00C93B50" w:rsidP="00C93B5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В</w:t>
            </w:r>
            <w:r w:rsidR="009324B0" w:rsidRPr="0029472E">
              <w:rPr>
                <w:rFonts w:ascii="Times New Roman" w:hAnsi="Times New Roman" w:cs="Times New Roman"/>
                <w:sz w:val="24"/>
                <w:szCs w:val="24"/>
              </w:rPr>
              <w:t xml:space="preserve"> края на коя година се предава отчет</w:t>
            </w:r>
            <w:r>
              <w:rPr>
                <w:rFonts w:ascii="Times New Roman" w:hAnsi="Times New Roman" w:cs="Times New Roman"/>
                <w:sz w:val="24"/>
                <w:szCs w:val="24"/>
              </w:rPr>
              <w:t>ът</w:t>
            </w:r>
            <w:r w:rsidR="009324B0" w:rsidRPr="0029472E">
              <w:rPr>
                <w:rFonts w:ascii="Times New Roman" w:hAnsi="Times New Roman" w:cs="Times New Roman"/>
                <w:sz w:val="24"/>
                <w:szCs w:val="24"/>
              </w:rPr>
              <w:t>?</w:t>
            </w:r>
            <w:r w:rsidR="004E5E7B" w:rsidRPr="0029472E">
              <w:rPr>
                <w:rFonts w:ascii="Times New Roman" w:hAnsi="Times New Roman" w:cs="Times New Roman"/>
                <w:sz w:val="24"/>
                <w:szCs w:val="24"/>
              </w:rPr>
              <w:t xml:space="preserve"> След като МОН е превел средствата на 1 октомври 2018 г., това означава</w:t>
            </w:r>
            <w:r>
              <w:rPr>
                <w:rFonts w:ascii="Times New Roman" w:hAnsi="Times New Roman" w:cs="Times New Roman"/>
                <w:sz w:val="24"/>
                <w:szCs w:val="24"/>
              </w:rPr>
              <w:t xml:space="preserve"> ли</w:t>
            </w:r>
            <w:r w:rsidR="004E5E7B" w:rsidRPr="0029472E">
              <w:rPr>
                <w:rFonts w:ascii="Times New Roman" w:hAnsi="Times New Roman" w:cs="Times New Roman"/>
                <w:sz w:val="24"/>
                <w:szCs w:val="24"/>
              </w:rPr>
              <w:t>, че отчет</w:t>
            </w:r>
            <w:r>
              <w:rPr>
                <w:rFonts w:ascii="Times New Roman" w:hAnsi="Times New Roman" w:cs="Times New Roman"/>
                <w:sz w:val="24"/>
                <w:szCs w:val="24"/>
              </w:rPr>
              <w:t>ът</w:t>
            </w:r>
            <w:r w:rsidR="004E5E7B" w:rsidRPr="0029472E">
              <w:rPr>
                <w:rFonts w:ascii="Times New Roman" w:hAnsi="Times New Roman" w:cs="Times New Roman"/>
                <w:sz w:val="24"/>
                <w:szCs w:val="24"/>
              </w:rPr>
              <w:t xml:space="preserve"> се предава на 1 октомври 2019 г.?</w:t>
            </w:r>
          </w:p>
        </w:tc>
        <w:tc>
          <w:tcPr>
            <w:tcW w:w="9356" w:type="dxa"/>
          </w:tcPr>
          <w:p w:rsidR="009324B0" w:rsidRPr="0029472E" w:rsidRDefault="00DC7F1E"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Да, периодът на отчитане на средствата е едногодишен.</w:t>
            </w:r>
            <w:r w:rsidR="000F7EF2" w:rsidRPr="0029472E">
              <w:rPr>
                <w:rFonts w:ascii="Times New Roman" w:hAnsi="Times New Roman" w:cs="Times New Roman"/>
                <w:sz w:val="24"/>
                <w:szCs w:val="24"/>
              </w:rPr>
              <w:t xml:space="preserve"> В програмата е записано, че до един месец след края на първата година на изпълнение на програмата бенефициентите предоставят на вътрешноведомствената комисия в МОН подробни годишни отчети за изразходваните средства и резултатите от изпълнението на програмата.</w:t>
            </w:r>
          </w:p>
        </w:tc>
      </w:tr>
      <w:tr w:rsidR="004E5E7B" w:rsidRPr="0029472E" w:rsidTr="0029472E">
        <w:tc>
          <w:tcPr>
            <w:tcW w:w="5529" w:type="dxa"/>
          </w:tcPr>
          <w:p w:rsidR="004E5E7B" w:rsidRPr="0029472E" w:rsidRDefault="004E5E7B"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За </w:t>
            </w:r>
            <w:r w:rsidR="00AB65E4" w:rsidRPr="0029472E">
              <w:rPr>
                <w:rFonts w:ascii="Times New Roman" w:hAnsi="Times New Roman" w:cs="Times New Roman"/>
                <w:sz w:val="24"/>
                <w:szCs w:val="24"/>
              </w:rPr>
              <w:t>какъв срок може да са назначенията</w:t>
            </w:r>
            <w:r w:rsidRPr="0029472E">
              <w:rPr>
                <w:rFonts w:ascii="Times New Roman" w:hAnsi="Times New Roman" w:cs="Times New Roman"/>
                <w:sz w:val="24"/>
                <w:szCs w:val="24"/>
              </w:rPr>
              <w:t>?</w:t>
            </w:r>
            <w:r w:rsidR="00AB65E4" w:rsidRPr="0029472E">
              <w:rPr>
                <w:rFonts w:ascii="Times New Roman" w:hAnsi="Times New Roman" w:cs="Times New Roman"/>
                <w:sz w:val="24"/>
                <w:szCs w:val="24"/>
              </w:rPr>
              <w:t xml:space="preserve"> За една година ли и после пак да се обяви конкурс?</w:t>
            </w:r>
          </w:p>
        </w:tc>
        <w:tc>
          <w:tcPr>
            <w:tcW w:w="9356" w:type="dxa"/>
          </w:tcPr>
          <w:p w:rsidR="004E5E7B" w:rsidRPr="0029472E" w:rsidRDefault="00950A5B"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Тъй като назначенията са по програмата, а тя е със срок три години</w:t>
            </w:r>
            <w:r w:rsidR="00DC7F1E" w:rsidRPr="0029472E">
              <w:rPr>
                <w:rFonts w:ascii="Times New Roman" w:hAnsi="Times New Roman" w:cs="Times New Roman"/>
                <w:sz w:val="24"/>
                <w:szCs w:val="24"/>
              </w:rPr>
              <w:t>,</w:t>
            </w:r>
            <w:r w:rsidRPr="0029472E">
              <w:rPr>
                <w:rFonts w:ascii="Times New Roman" w:hAnsi="Times New Roman" w:cs="Times New Roman"/>
                <w:sz w:val="24"/>
                <w:szCs w:val="24"/>
              </w:rPr>
              <w:t xml:space="preserve"> договорите трябва да са срочни</w:t>
            </w:r>
            <w:r w:rsidR="00C93B50">
              <w:rPr>
                <w:rFonts w:ascii="Times New Roman" w:hAnsi="Times New Roman" w:cs="Times New Roman"/>
                <w:sz w:val="24"/>
                <w:szCs w:val="24"/>
              </w:rPr>
              <w:t xml:space="preserve"> </w:t>
            </w:r>
            <w:r w:rsidR="0052040F" w:rsidRPr="0029472E">
              <w:rPr>
                <w:rFonts w:ascii="Times New Roman" w:hAnsi="Times New Roman" w:cs="Times New Roman"/>
                <w:sz w:val="24"/>
                <w:szCs w:val="24"/>
              </w:rPr>
              <w:t>според кадровата политика на организацията</w:t>
            </w:r>
            <w:r w:rsidR="00C93B50">
              <w:rPr>
                <w:rFonts w:ascii="Times New Roman" w:hAnsi="Times New Roman" w:cs="Times New Roman"/>
                <w:sz w:val="24"/>
                <w:szCs w:val="24"/>
              </w:rPr>
              <w:t xml:space="preserve"> </w:t>
            </w:r>
            <w:r w:rsidR="0052040F" w:rsidRPr="0029472E">
              <w:rPr>
                <w:rFonts w:ascii="Times New Roman" w:hAnsi="Times New Roman" w:cs="Times New Roman"/>
                <w:sz w:val="24"/>
                <w:szCs w:val="24"/>
              </w:rPr>
              <w:t>бенефициент</w:t>
            </w:r>
            <w:r w:rsidRPr="0029472E">
              <w:rPr>
                <w:rFonts w:ascii="Times New Roman" w:hAnsi="Times New Roman" w:cs="Times New Roman"/>
                <w:sz w:val="24"/>
                <w:szCs w:val="24"/>
              </w:rPr>
              <w:t>.</w:t>
            </w:r>
          </w:p>
        </w:tc>
      </w:tr>
      <w:tr w:rsidR="009324B0" w:rsidRPr="0029472E" w:rsidTr="0029472E">
        <w:tc>
          <w:tcPr>
            <w:tcW w:w="5529" w:type="dxa"/>
          </w:tcPr>
          <w:p w:rsidR="009324B0" w:rsidRPr="0029472E" w:rsidRDefault="009324B0"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В текста няма разпределение на млади учени </w:t>
            </w:r>
            <w:proofErr w:type="spellStart"/>
            <w:r w:rsidRPr="0029472E">
              <w:rPr>
                <w:rFonts w:ascii="Times New Roman" w:hAnsi="Times New Roman" w:cs="Times New Roman"/>
                <w:sz w:val="24"/>
                <w:szCs w:val="24"/>
              </w:rPr>
              <w:t>постдокторан</w:t>
            </w:r>
            <w:r w:rsidR="00974756" w:rsidRPr="0029472E">
              <w:rPr>
                <w:rFonts w:ascii="Times New Roman" w:hAnsi="Times New Roman" w:cs="Times New Roman"/>
                <w:sz w:val="24"/>
                <w:szCs w:val="24"/>
              </w:rPr>
              <w:t>т</w:t>
            </w:r>
            <w:r w:rsidRPr="0029472E">
              <w:rPr>
                <w:rFonts w:ascii="Times New Roman" w:hAnsi="Times New Roman" w:cs="Times New Roman"/>
                <w:sz w:val="24"/>
                <w:szCs w:val="24"/>
              </w:rPr>
              <w:t>и</w:t>
            </w:r>
            <w:proofErr w:type="spellEnd"/>
            <w:r w:rsidRPr="0029472E">
              <w:rPr>
                <w:rFonts w:ascii="Times New Roman" w:hAnsi="Times New Roman" w:cs="Times New Roman"/>
                <w:sz w:val="24"/>
                <w:szCs w:val="24"/>
              </w:rPr>
              <w:t>, както ние преценим ли?</w:t>
            </w:r>
          </w:p>
        </w:tc>
        <w:tc>
          <w:tcPr>
            <w:tcW w:w="9356" w:type="dxa"/>
          </w:tcPr>
          <w:p w:rsidR="009324B0" w:rsidRPr="0029472E" w:rsidRDefault="00DC7F1E"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Да, по </w:t>
            </w:r>
            <w:r w:rsidR="00C93B50">
              <w:rPr>
                <w:rFonts w:ascii="Times New Roman" w:hAnsi="Times New Roman" w:cs="Times New Roman"/>
                <w:sz w:val="24"/>
                <w:szCs w:val="24"/>
              </w:rPr>
              <w:t>В</w:t>
            </w:r>
            <w:r w:rsidRPr="0029472E">
              <w:rPr>
                <w:rFonts w:ascii="Times New Roman" w:hAnsi="Times New Roman" w:cs="Times New Roman"/>
                <w:sz w:val="24"/>
                <w:szCs w:val="24"/>
              </w:rPr>
              <w:t>аша преценка.</w:t>
            </w:r>
            <w:r w:rsidR="00AB65E4" w:rsidRPr="0029472E">
              <w:rPr>
                <w:rFonts w:ascii="Times New Roman" w:hAnsi="Times New Roman" w:cs="Times New Roman"/>
                <w:sz w:val="24"/>
                <w:szCs w:val="24"/>
              </w:rPr>
              <w:t xml:space="preserve"> </w:t>
            </w:r>
            <w:r w:rsidR="0052040F" w:rsidRPr="0029472E">
              <w:rPr>
                <w:rFonts w:ascii="Times New Roman" w:hAnsi="Times New Roman" w:cs="Times New Roman"/>
                <w:sz w:val="24"/>
                <w:szCs w:val="24"/>
              </w:rPr>
              <w:t>Бенефициентите сами определят бро</w:t>
            </w:r>
            <w:r w:rsidRPr="0029472E">
              <w:rPr>
                <w:rFonts w:ascii="Times New Roman" w:hAnsi="Times New Roman" w:cs="Times New Roman"/>
                <w:sz w:val="24"/>
                <w:szCs w:val="24"/>
              </w:rPr>
              <w:t>я и размера</w:t>
            </w:r>
            <w:r w:rsidR="0052040F" w:rsidRPr="0029472E">
              <w:rPr>
                <w:rFonts w:ascii="Times New Roman" w:hAnsi="Times New Roman" w:cs="Times New Roman"/>
                <w:sz w:val="24"/>
                <w:szCs w:val="24"/>
              </w:rPr>
              <w:t xml:space="preserve"> на възнагражденията за младите учени и </w:t>
            </w:r>
            <w:proofErr w:type="spellStart"/>
            <w:r w:rsidR="0052040F" w:rsidRPr="0029472E">
              <w:rPr>
                <w:rFonts w:ascii="Times New Roman" w:hAnsi="Times New Roman" w:cs="Times New Roman"/>
                <w:sz w:val="24"/>
                <w:szCs w:val="24"/>
              </w:rPr>
              <w:t>постдокторантите</w:t>
            </w:r>
            <w:proofErr w:type="spellEnd"/>
            <w:r w:rsidR="00950A5B" w:rsidRPr="0029472E">
              <w:rPr>
                <w:rFonts w:ascii="Times New Roman" w:hAnsi="Times New Roman" w:cs="Times New Roman"/>
                <w:sz w:val="24"/>
                <w:szCs w:val="24"/>
              </w:rPr>
              <w:t>.</w:t>
            </w:r>
          </w:p>
        </w:tc>
      </w:tr>
      <w:tr w:rsidR="009324B0" w:rsidRPr="0029472E" w:rsidTr="0029472E">
        <w:tc>
          <w:tcPr>
            <w:tcW w:w="5529" w:type="dxa"/>
          </w:tcPr>
          <w:p w:rsidR="009324B0" w:rsidRPr="003D679F" w:rsidRDefault="00AB65E4" w:rsidP="00C93B50">
            <w:pPr>
              <w:pStyle w:val="a3"/>
              <w:spacing w:line="360" w:lineRule="auto"/>
              <w:ind w:left="0"/>
              <w:jc w:val="both"/>
              <w:rPr>
                <w:rFonts w:ascii="Times New Roman" w:hAnsi="Times New Roman" w:cs="Times New Roman"/>
                <w:sz w:val="24"/>
                <w:szCs w:val="24"/>
                <w:highlight w:val="yellow"/>
              </w:rPr>
            </w:pPr>
            <w:r w:rsidRPr="003D679F">
              <w:rPr>
                <w:rFonts w:ascii="Times New Roman" w:hAnsi="Times New Roman" w:cs="Times New Roman"/>
                <w:sz w:val="24"/>
                <w:szCs w:val="24"/>
                <w:highlight w:val="yellow"/>
              </w:rPr>
              <w:t>Тези 400 публикации да бъдат ли разпределени по бенефициенти, например ако един университет получава 10% финансиране</w:t>
            </w:r>
            <w:r w:rsidR="00B6204B" w:rsidRPr="003D679F">
              <w:rPr>
                <w:rFonts w:ascii="Times New Roman" w:hAnsi="Times New Roman" w:cs="Times New Roman"/>
                <w:sz w:val="24"/>
                <w:szCs w:val="24"/>
                <w:highlight w:val="yellow"/>
              </w:rPr>
              <w:t>,</w:t>
            </w:r>
            <w:r w:rsidRPr="003D679F">
              <w:rPr>
                <w:rFonts w:ascii="Times New Roman" w:hAnsi="Times New Roman" w:cs="Times New Roman"/>
                <w:sz w:val="24"/>
                <w:szCs w:val="24"/>
                <w:highlight w:val="yellow"/>
              </w:rPr>
              <w:t xml:space="preserve"> от него се искат 40 публикации или </w:t>
            </w:r>
            <w:r w:rsidR="00452005" w:rsidRPr="003D679F">
              <w:rPr>
                <w:rFonts w:ascii="Times New Roman" w:hAnsi="Times New Roman" w:cs="Times New Roman"/>
                <w:sz w:val="24"/>
                <w:szCs w:val="24"/>
                <w:highlight w:val="yellow"/>
              </w:rPr>
              <w:t>10 публикации?</w:t>
            </w:r>
          </w:p>
        </w:tc>
        <w:tc>
          <w:tcPr>
            <w:tcW w:w="9356" w:type="dxa"/>
          </w:tcPr>
          <w:p w:rsidR="009324B0" w:rsidRPr="0029472E" w:rsidRDefault="00452005" w:rsidP="00C93B50">
            <w:pPr>
              <w:pStyle w:val="a3"/>
              <w:spacing w:line="360" w:lineRule="auto"/>
              <w:ind w:left="0"/>
              <w:jc w:val="both"/>
              <w:rPr>
                <w:rFonts w:ascii="Times New Roman" w:hAnsi="Times New Roman" w:cs="Times New Roman"/>
                <w:sz w:val="24"/>
                <w:szCs w:val="24"/>
              </w:rPr>
            </w:pPr>
            <w:r w:rsidRPr="003D679F">
              <w:rPr>
                <w:rFonts w:ascii="Times New Roman" w:hAnsi="Times New Roman" w:cs="Times New Roman"/>
                <w:sz w:val="24"/>
                <w:szCs w:val="24"/>
                <w:highlight w:val="yellow"/>
              </w:rPr>
              <w:t xml:space="preserve">Да, </w:t>
            </w:r>
            <w:r w:rsidR="0052040F" w:rsidRPr="003D679F">
              <w:rPr>
                <w:rFonts w:ascii="Times New Roman" w:hAnsi="Times New Roman" w:cs="Times New Roman"/>
                <w:sz w:val="24"/>
                <w:szCs w:val="24"/>
                <w:highlight w:val="yellow"/>
              </w:rPr>
              <w:t xml:space="preserve">постигането на показателите за изпълнение се разпределя </w:t>
            </w:r>
            <w:r w:rsidRPr="003D679F">
              <w:rPr>
                <w:rFonts w:ascii="Times New Roman" w:hAnsi="Times New Roman" w:cs="Times New Roman"/>
                <w:sz w:val="24"/>
                <w:szCs w:val="24"/>
                <w:highlight w:val="yellow"/>
              </w:rPr>
              <w:t>пропорционално</w:t>
            </w:r>
            <w:r w:rsidR="0052040F" w:rsidRPr="003D679F">
              <w:rPr>
                <w:rFonts w:ascii="Times New Roman" w:hAnsi="Times New Roman" w:cs="Times New Roman"/>
                <w:sz w:val="24"/>
                <w:szCs w:val="24"/>
                <w:highlight w:val="yellow"/>
              </w:rPr>
              <w:t xml:space="preserve"> на получе</w:t>
            </w:r>
            <w:r w:rsidR="003B7E3B" w:rsidRPr="003D679F">
              <w:rPr>
                <w:rFonts w:ascii="Times New Roman" w:hAnsi="Times New Roman" w:cs="Times New Roman"/>
                <w:sz w:val="24"/>
                <w:szCs w:val="24"/>
                <w:highlight w:val="yellow"/>
              </w:rPr>
              <w:t>ните средства от бенефициентите. При 10% от общото финансиране се очакват 40 публикации.</w:t>
            </w:r>
          </w:p>
        </w:tc>
      </w:tr>
      <w:tr w:rsidR="00452005" w:rsidRPr="0029472E" w:rsidTr="0029472E">
        <w:tc>
          <w:tcPr>
            <w:tcW w:w="5529" w:type="dxa"/>
          </w:tcPr>
          <w:p w:rsidR="00452005" w:rsidRPr="0029472E" w:rsidRDefault="00452005"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Има ли формула за разпределение на сумите и може ли да ни се изпрати?</w:t>
            </w:r>
          </w:p>
        </w:tc>
        <w:tc>
          <w:tcPr>
            <w:tcW w:w="9356" w:type="dxa"/>
          </w:tcPr>
          <w:p w:rsidR="00452005" w:rsidRPr="0029472E" w:rsidRDefault="0052040F"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Средствата по програмата са разпределени към бенефициентите пропорционално на интензивността на научната им продукция</w:t>
            </w:r>
            <w:r w:rsidR="0001070F" w:rsidRPr="0029472E">
              <w:rPr>
                <w:rFonts w:ascii="Times New Roman" w:hAnsi="Times New Roman" w:cs="Times New Roman"/>
                <w:sz w:val="24"/>
                <w:szCs w:val="24"/>
              </w:rPr>
              <w:t xml:space="preserve"> (брой публикации на учен в последните 3 години в базите данни)</w:t>
            </w:r>
            <w:r w:rsidR="00510E20" w:rsidRPr="0029472E">
              <w:rPr>
                <w:rFonts w:ascii="Times New Roman" w:hAnsi="Times New Roman" w:cs="Times New Roman"/>
                <w:sz w:val="24"/>
                <w:szCs w:val="24"/>
              </w:rPr>
              <w:t xml:space="preserve"> и брой</w:t>
            </w:r>
            <w:r w:rsidRPr="0029472E">
              <w:rPr>
                <w:rFonts w:ascii="Times New Roman" w:hAnsi="Times New Roman" w:cs="Times New Roman"/>
                <w:sz w:val="24"/>
                <w:szCs w:val="24"/>
              </w:rPr>
              <w:t xml:space="preserve"> учени, назначени на основен трудов договор</w:t>
            </w:r>
            <w:r w:rsidR="0001070F" w:rsidRPr="0029472E">
              <w:rPr>
                <w:rFonts w:ascii="Times New Roman" w:hAnsi="Times New Roman" w:cs="Times New Roman"/>
                <w:sz w:val="24"/>
                <w:szCs w:val="24"/>
              </w:rPr>
              <w:t>.</w:t>
            </w:r>
            <w:r w:rsidRPr="0029472E">
              <w:rPr>
                <w:rFonts w:ascii="Times New Roman" w:hAnsi="Times New Roman" w:cs="Times New Roman"/>
                <w:sz w:val="24"/>
                <w:szCs w:val="24"/>
              </w:rPr>
              <w:t xml:space="preserve"> </w:t>
            </w:r>
          </w:p>
        </w:tc>
      </w:tr>
      <w:tr w:rsidR="009324B0" w:rsidRPr="0029472E" w:rsidTr="0029472E">
        <w:tc>
          <w:tcPr>
            <w:tcW w:w="5529" w:type="dxa"/>
          </w:tcPr>
          <w:p w:rsidR="009324B0" w:rsidRPr="003D679F" w:rsidRDefault="009324B0" w:rsidP="00C93B50">
            <w:pPr>
              <w:pStyle w:val="a3"/>
              <w:spacing w:line="360" w:lineRule="auto"/>
              <w:ind w:left="0"/>
              <w:jc w:val="both"/>
              <w:rPr>
                <w:rFonts w:ascii="Times New Roman" w:hAnsi="Times New Roman" w:cs="Times New Roman"/>
                <w:sz w:val="24"/>
                <w:szCs w:val="24"/>
                <w:highlight w:val="yellow"/>
              </w:rPr>
            </w:pPr>
            <w:r w:rsidRPr="003D679F">
              <w:rPr>
                <w:rFonts w:ascii="Times New Roman" w:hAnsi="Times New Roman" w:cs="Times New Roman"/>
                <w:sz w:val="24"/>
                <w:szCs w:val="24"/>
                <w:highlight w:val="yellow"/>
              </w:rPr>
              <w:t>Освен разходи за заплати за друго предвижда ли се, например за консумативи и др.?</w:t>
            </w:r>
          </w:p>
        </w:tc>
        <w:tc>
          <w:tcPr>
            <w:tcW w:w="9356" w:type="dxa"/>
          </w:tcPr>
          <w:p w:rsidR="009324B0" w:rsidRPr="0029472E" w:rsidRDefault="0077415A" w:rsidP="00C93B50">
            <w:pPr>
              <w:pStyle w:val="a3"/>
              <w:spacing w:line="360" w:lineRule="auto"/>
              <w:ind w:left="0"/>
              <w:jc w:val="both"/>
              <w:rPr>
                <w:rFonts w:ascii="Times New Roman" w:hAnsi="Times New Roman" w:cs="Times New Roman"/>
                <w:sz w:val="24"/>
                <w:szCs w:val="24"/>
              </w:rPr>
            </w:pPr>
            <w:r w:rsidRPr="003D679F">
              <w:rPr>
                <w:rFonts w:ascii="Times New Roman" w:hAnsi="Times New Roman" w:cs="Times New Roman"/>
                <w:sz w:val="24"/>
                <w:szCs w:val="24"/>
                <w:highlight w:val="yellow"/>
              </w:rPr>
              <w:t>По тази програма НЕ</w:t>
            </w:r>
            <w:r w:rsidR="00510E20" w:rsidRPr="003D679F">
              <w:rPr>
                <w:rFonts w:ascii="Times New Roman" w:hAnsi="Times New Roman" w:cs="Times New Roman"/>
                <w:sz w:val="24"/>
                <w:szCs w:val="24"/>
                <w:highlight w:val="yellow"/>
              </w:rPr>
              <w:t xml:space="preserve"> се предвиждат други разходи</w:t>
            </w:r>
            <w:r w:rsidRPr="003D679F">
              <w:rPr>
                <w:rFonts w:ascii="Times New Roman" w:hAnsi="Times New Roman" w:cs="Times New Roman"/>
                <w:sz w:val="24"/>
                <w:szCs w:val="24"/>
                <w:highlight w:val="yellow"/>
              </w:rPr>
              <w:t>.</w:t>
            </w:r>
            <w:r w:rsidR="00950A5B" w:rsidRPr="003D679F">
              <w:rPr>
                <w:rFonts w:ascii="Times New Roman" w:hAnsi="Times New Roman" w:cs="Times New Roman"/>
                <w:sz w:val="24"/>
                <w:szCs w:val="24"/>
                <w:highlight w:val="yellow"/>
              </w:rPr>
              <w:t xml:space="preserve"> Средствата по нея са само за възнаграждения на хора, извършващи качествени научни изследвания.</w:t>
            </w:r>
            <w:r w:rsidR="00950A5B" w:rsidRPr="0029472E">
              <w:rPr>
                <w:rFonts w:ascii="Times New Roman" w:hAnsi="Times New Roman" w:cs="Times New Roman"/>
                <w:sz w:val="24"/>
                <w:szCs w:val="24"/>
              </w:rPr>
              <w:t xml:space="preserve"> </w:t>
            </w:r>
          </w:p>
        </w:tc>
      </w:tr>
      <w:tr w:rsidR="009324B0" w:rsidRPr="0029472E" w:rsidTr="0029472E">
        <w:tc>
          <w:tcPr>
            <w:tcW w:w="5529" w:type="dxa"/>
          </w:tcPr>
          <w:p w:rsidR="009324B0" w:rsidRPr="003D679F" w:rsidRDefault="009324B0" w:rsidP="00C93B50">
            <w:pPr>
              <w:pStyle w:val="a3"/>
              <w:spacing w:line="360" w:lineRule="auto"/>
              <w:ind w:left="0"/>
              <w:jc w:val="both"/>
              <w:rPr>
                <w:rFonts w:ascii="Times New Roman" w:hAnsi="Times New Roman" w:cs="Times New Roman"/>
                <w:sz w:val="24"/>
                <w:szCs w:val="24"/>
                <w:highlight w:val="cyan"/>
              </w:rPr>
            </w:pPr>
            <w:r w:rsidRPr="003D679F">
              <w:rPr>
                <w:rFonts w:ascii="Times New Roman" w:hAnsi="Times New Roman" w:cs="Times New Roman"/>
                <w:sz w:val="24"/>
                <w:szCs w:val="24"/>
                <w:highlight w:val="cyan"/>
              </w:rPr>
              <w:t>Средствата по програмата се причисляват като заплата или като стипендия? И има ли удръжки върху тях?</w:t>
            </w:r>
          </w:p>
        </w:tc>
        <w:tc>
          <w:tcPr>
            <w:tcW w:w="9356" w:type="dxa"/>
          </w:tcPr>
          <w:p w:rsidR="009324B0" w:rsidRPr="0029472E" w:rsidRDefault="0001070F" w:rsidP="00C93B50">
            <w:pPr>
              <w:pStyle w:val="a3"/>
              <w:spacing w:line="360" w:lineRule="auto"/>
              <w:ind w:left="0"/>
              <w:jc w:val="both"/>
              <w:rPr>
                <w:rFonts w:ascii="Times New Roman" w:hAnsi="Times New Roman" w:cs="Times New Roman"/>
                <w:sz w:val="24"/>
                <w:szCs w:val="24"/>
              </w:rPr>
            </w:pPr>
            <w:r w:rsidRPr="003D679F">
              <w:rPr>
                <w:rFonts w:ascii="Times New Roman" w:hAnsi="Times New Roman" w:cs="Times New Roman"/>
                <w:sz w:val="24"/>
                <w:szCs w:val="24"/>
                <w:highlight w:val="cyan"/>
              </w:rPr>
              <w:t xml:space="preserve">Средствата по програмата са за възнаграждения. </w:t>
            </w:r>
            <w:r w:rsidR="00E60E85" w:rsidRPr="003D679F">
              <w:rPr>
                <w:rFonts w:ascii="Times New Roman" w:hAnsi="Times New Roman" w:cs="Times New Roman"/>
                <w:sz w:val="24"/>
                <w:szCs w:val="24"/>
                <w:highlight w:val="cyan"/>
              </w:rPr>
              <w:t xml:space="preserve">Назначенията </w:t>
            </w:r>
            <w:r w:rsidR="00CB2440" w:rsidRPr="003D679F">
              <w:rPr>
                <w:rFonts w:ascii="Times New Roman" w:hAnsi="Times New Roman" w:cs="Times New Roman"/>
                <w:sz w:val="24"/>
                <w:szCs w:val="24"/>
                <w:highlight w:val="cyan"/>
              </w:rPr>
              <w:t>трябва да</w:t>
            </w:r>
            <w:r w:rsidR="00E60E85" w:rsidRPr="003D679F">
              <w:rPr>
                <w:rFonts w:ascii="Times New Roman" w:hAnsi="Times New Roman" w:cs="Times New Roman"/>
                <w:sz w:val="24"/>
                <w:szCs w:val="24"/>
                <w:highlight w:val="cyan"/>
              </w:rPr>
              <w:t xml:space="preserve"> се правят на трудов</w:t>
            </w:r>
            <w:r w:rsidR="00950A5B" w:rsidRPr="003D679F">
              <w:rPr>
                <w:rFonts w:ascii="Times New Roman" w:hAnsi="Times New Roman" w:cs="Times New Roman"/>
                <w:sz w:val="24"/>
                <w:szCs w:val="24"/>
                <w:highlight w:val="cyan"/>
              </w:rPr>
              <w:t xml:space="preserve"> </w:t>
            </w:r>
            <w:r w:rsidR="00CB2440" w:rsidRPr="003D679F">
              <w:rPr>
                <w:rFonts w:ascii="Times New Roman" w:hAnsi="Times New Roman" w:cs="Times New Roman"/>
                <w:sz w:val="24"/>
                <w:szCs w:val="24"/>
                <w:highlight w:val="cyan"/>
              </w:rPr>
              <w:t>д</w:t>
            </w:r>
            <w:r w:rsidR="00E60E85" w:rsidRPr="003D679F">
              <w:rPr>
                <w:rFonts w:ascii="Times New Roman" w:hAnsi="Times New Roman" w:cs="Times New Roman"/>
                <w:sz w:val="24"/>
                <w:szCs w:val="24"/>
                <w:highlight w:val="cyan"/>
              </w:rPr>
              <w:t xml:space="preserve">оговор или с </w:t>
            </w:r>
            <w:r w:rsidR="00B0186C" w:rsidRPr="003D679F">
              <w:rPr>
                <w:rFonts w:ascii="Times New Roman" w:hAnsi="Times New Roman" w:cs="Times New Roman"/>
                <w:sz w:val="24"/>
                <w:szCs w:val="24"/>
                <w:highlight w:val="cyan"/>
              </w:rPr>
              <w:t xml:space="preserve">допълнително споразумение </w:t>
            </w:r>
            <w:r w:rsidR="00E60E85" w:rsidRPr="003D679F">
              <w:rPr>
                <w:rFonts w:ascii="Times New Roman" w:hAnsi="Times New Roman" w:cs="Times New Roman"/>
                <w:sz w:val="24"/>
                <w:szCs w:val="24"/>
                <w:highlight w:val="cyan"/>
              </w:rPr>
              <w:t xml:space="preserve">към </w:t>
            </w:r>
            <w:r w:rsidR="00950A5B" w:rsidRPr="003D679F">
              <w:rPr>
                <w:rFonts w:ascii="Times New Roman" w:hAnsi="Times New Roman" w:cs="Times New Roman"/>
                <w:sz w:val="24"/>
                <w:szCs w:val="24"/>
                <w:highlight w:val="cyan"/>
              </w:rPr>
              <w:t>съществуващ такъв</w:t>
            </w:r>
            <w:r w:rsidR="00E60E85" w:rsidRPr="003D679F">
              <w:rPr>
                <w:rFonts w:ascii="Times New Roman" w:hAnsi="Times New Roman" w:cs="Times New Roman"/>
                <w:sz w:val="24"/>
                <w:szCs w:val="24"/>
                <w:highlight w:val="cyan"/>
              </w:rPr>
              <w:t>, в случай че човек</w:t>
            </w:r>
            <w:r w:rsidR="00B0186C" w:rsidRPr="003D679F">
              <w:rPr>
                <w:rFonts w:ascii="Times New Roman" w:hAnsi="Times New Roman" w:cs="Times New Roman"/>
                <w:sz w:val="24"/>
                <w:szCs w:val="24"/>
                <w:highlight w:val="cyan"/>
              </w:rPr>
              <w:t>ът</w:t>
            </w:r>
            <w:r w:rsidR="00E60E85" w:rsidRPr="003D679F">
              <w:rPr>
                <w:rFonts w:ascii="Times New Roman" w:hAnsi="Times New Roman" w:cs="Times New Roman"/>
                <w:sz w:val="24"/>
                <w:szCs w:val="24"/>
                <w:highlight w:val="cyan"/>
              </w:rPr>
              <w:t xml:space="preserve"> вече е назначен</w:t>
            </w:r>
            <w:r w:rsidRPr="003D679F">
              <w:rPr>
                <w:rFonts w:ascii="Times New Roman" w:hAnsi="Times New Roman" w:cs="Times New Roman"/>
                <w:sz w:val="24"/>
                <w:szCs w:val="24"/>
                <w:highlight w:val="cyan"/>
              </w:rPr>
              <w:t>.</w:t>
            </w:r>
          </w:p>
        </w:tc>
      </w:tr>
      <w:tr w:rsidR="00F2464B" w:rsidRPr="0029472E" w:rsidTr="0029472E">
        <w:tc>
          <w:tcPr>
            <w:tcW w:w="5529" w:type="dxa"/>
          </w:tcPr>
          <w:p w:rsidR="00F2464B" w:rsidRPr="003D679F" w:rsidRDefault="00F2464B" w:rsidP="00C93B50">
            <w:pPr>
              <w:pStyle w:val="a3"/>
              <w:spacing w:line="360" w:lineRule="auto"/>
              <w:ind w:left="0"/>
              <w:jc w:val="both"/>
              <w:rPr>
                <w:rFonts w:ascii="Times New Roman" w:hAnsi="Times New Roman" w:cs="Times New Roman"/>
                <w:sz w:val="24"/>
                <w:szCs w:val="24"/>
                <w:highlight w:val="cyan"/>
              </w:rPr>
            </w:pPr>
            <w:r w:rsidRPr="003D679F">
              <w:rPr>
                <w:rFonts w:ascii="Times New Roman" w:hAnsi="Times New Roman" w:cs="Times New Roman"/>
                <w:sz w:val="24"/>
                <w:szCs w:val="24"/>
                <w:highlight w:val="cyan"/>
              </w:rPr>
              <w:t>Моля уточнете – възможно ли е и допълнително споразумение или по чл. 110 към основния трудов договор. Ще имаме ли ограничения в това отношение</w:t>
            </w:r>
            <w:r w:rsidR="00B6204B" w:rsidRPr="003D679F">
              <w:rPr>
                <w:rFonts w:ascii="Times New Roman" w:hAnsi="Times New Roman" w:cs="Times New Roman"/>
                <w:sz w:val="24"/>
                <w:szCs w:val="24"/>
                <w:highlight w:val="cyan"/>
              </w:rPr>
              <w:t>,</w:t>
            </w:r>
            <w:r w:rsidRPr="003D679F">
              <w:rPr>
                <w:rFonts w:ascii="Times New Roman" w:hAnsi="Times New Roman" w:cs="Times New Roman"/>
                <w:sz w:val="24"/>
                <w:szCs w:val="24"/>
                <w:highlight w:val="cyan"/>
              </w:rPr>
              <w:t xml:space="preserve"> защото има разлика.</w:t>
            </w:r>
            <w:r w:rsidR="00DC3816" w:rsidRPr="003D679F">
              <w:rPr>
                <w:rFonts w:ascii="Times New Roman" w:hAnsi="Times New Roman" w:cs="Times New Roman"/>
                <w:sz w:val="24"/>
                <w:szCs w:val="24"/>
                <w:highlight w:val="cyan"/>
              </w:rPr>
              <w:t xml:space="preserve"> Предлагаме да се даде възможност</w:t>
            </w:r>
            <w:r w:rsidR="00C93B50" w:rsidRPr="003D679F">
              <w:rPr>
                <w:rFonts w:ascii="Times New Roman" w:hAnsi="Times New Roman" w:cs="Times New Roman"/>
                <w:sz w:val="24"/>
                <w:szCs w:val="24"/>
                <w:highlight w:val="cyan"/>
              </w:rPr>
              <w:t xml:space="preserve"> </w:t>
            </w:r>
            <w:r w:rsidR="00DC3816" w:rsidRPr="003D679F">
              <w:rPr>
                <w:rFonts w:ascii="Times New Roman" w:hAnsi="Times New Roman" w:cs="Times New Roman"/>
                <w:sz w:val="24"/>
                <w:szCs w:val="24"/>
                <w:highlight w:val="cyan"/>
              </w:rPr>
              <w:t xml:space="preserve">млади учени и </w:t>
            </w:r>
            <w:proofErr w:type="spellStart"/>
            <w:r w:rsidR="00DC3816" w:rsidRPr="003D679F">
              <w:rPr>
                <w:rFonts w:ascii="Times New Roman" w:hAnsi="Times New Roman" w:cs="Times New Roman"/>
                <w:sz w:val="24"/>
                <w:szCs w:val="24"/>
                <w:highlight w:val="cyan"/>
              </w:rPr>
              <w:t>постдокторанти</w:t>
            </w:r>
            <w:proofErr w:type="spellEnd"/>
            <w:r w:rsidR="00DC3816" w:rsidRPr="003D679F">
              <w:rPr>
                <w:rFonts w:ascii="Times New Roman" w:hAnsi="Times New Roman" w:cs="Times New Roman"/>
                <w:sz w:val="24"/>
                <w:szCs w:val="24"/>
                <w:highlight w:val="cyan"/>
              </w:rPr>
              <w:t xml:space="preserve"> </w:t>
            </w:r>
            <w:r w:rsidR="00B6204B" w:rsidRPr="003D679F">
              <w:rPr>
                <w:rFonts w:ascii="Times New Roman" w:hAnsi="Times New Roman" w:cs="Times New Roman"/>
                <w:sz w:val="24"/>
                <w:szCs w:val="24"/>
                <w:highlight w:val="cyan"/>
              </w:rPr>
              <w:t>(</w:t>
            </w:r>
            <w:r w:rsidR="00DC3816" w:rsidRPr="003D679F">
              <w:rPr>
                <w:rFonts w:ascii="Times New Roman" w:hAnsi="Times New Roman" w:cs="Times New Roman"/>
                <w:sz w:val="24"/>
                <w:szCs w:val="24"/>
                <w:highlight w:val="cyan"/>
              </w:rPr>
              <w:t>асистенти, главни асистенти, доценти</w:t>
            </w:r>
            <w:r w:rsidR="00B6204B" w:rsidRPr="003D679F">
              <w:rPr>
                <w:rFonts w:ascii="Times New Roman" w:hAnsi="Times New Roman" w:cs="Times New Roman"/>
                <w:sz w:val="24"/>
                <w:szCs w:val="24"/>
                <w:highlight w:val="cyan"/>
              </w:rPr>
              <w:t>)</w:t>
            </w:r>
            <w:r w:rsidR="00DC3816" w:rsidRPr="003D679F">
              <w:rPr>
                <w:rFonts w:ascii="Times New Roman" w:hAnsi="Times New Roman" w:cs="Times New Roman"/>
                <w:sz w:val="24"/>
                <w:szCs w:val="24"/>
                <w:highlight w:val="cyan"/>
              </w:rPr>
              <w:t>, които вече са назначени на основен трудов договор в университета</w:t>
            </w:r>
            <w:r w:rsidR="00B6204B" w:rsidRPr="003D679F">
              <w:rPr>
                <w:rFonts w:ascii="Times New Roman" w:hAnsi="Times New Roman" w:cs="Times New Roman"/>
                <w:sz w:val="24"/>
                <w:szCs w:val="24"/>
                <w:highlight w:val="cyan"/>
              </w:rPr>
              <w:t>,</w:t>
            </w:r>
            <w:r w:rsidR="00DC3816" w:rsidRPr="003D679F">
              <w:rPr>
                <w:rFonts w:ascii="Times New Roman" w:hAnsi="Times New Roman" w:cs="Times New Roman"/>
                <w:sz w:val="24"/>
                <w:szCs w:val="24"/>
                <w:highlight w:val="cyan"/>
              </w:rPr>
              <w:t xml:space="preserve"> да могат да бъдат назначени на втори допълнителен трудов договор по чл. 110 от КТ </w:t>
            </w:r>
            <w:r w:rsidR="00B6204B" w:rsidRPr="003D679F">
              <w:rPr>
                <w:rFonts w:ascii="Times New Roman" w:hAnsi="Times New Roman" w:cs="Times New Roman"/>
                <w:sz w:val="24"/>
                <w:szCs w:val="24"/>
                <w:highlight w:val="cyan"/>
              </w:rPr>
              <w:t>(</w:t>
            </w:r>
            <w:r w:rsidR="00DC3816" w:rsidRPr="003D679F">
              <w:rPr>
                <w:rFonts w:ascii="Times New Roman" w:hAnsi="Times New Roman" w:cs="Times New Roman"/>
                <w:sz w:val="24"/>
                <w:szCs w:val="24"/>
                <w:highlight w:val="cyan"/>
              </w:rPr>
              <w:t>допълнителен труд при същия работодател</w:t>
            </w:r>
            <w:r w:rsidR="00B6204B" w:rsidRPr="003D679F">
              <w:rPr>
                <w:rFonts w:ascii="Times New Roman" w:hAnsi="Times New Roman" w:cs="Times New Roman"/>
                <w:sz w:val="24"/>
                <w:szCs w:val="24"/>
                <w:highlight w:val="cyan"/>
              </w:rPr>
              <w:t>)</w:t>
            </w:r>
          </w:p>
        </w:tc>
        <w:tc>
          <w:tcPr>
            <w:tcW w:w="9356" w:type="dxa"/>
          </w:tcPr>
          <w:p w:rsidR="00F2464B" w:rsidRPr="0029472E" w:rsidRDefault="00091EF5" w:rsidP="00C93B50">
            <w:pPr>
              <w:pStyle w:val="a3"/>
              <w:spacing w:line="360" w:lineRule="auto"/>
              <w:ind w:left="0"/>
              <w:jc w:val="both"/>
              <w:rPr>
                <w:rFonts w:ascii="Times New Roman" w:hAnsi="Times New Roman" w:cs="Times New Roman"/>
                <w:sz w:val="24"/>
                <w:szCs w:val="24"/>
              </w:rPr>
            </w:pPr>
            <w:r w:rsidRPr="003D679F">
              <w:rPr>
                <w:rFonts w:ascii="Times New Roman" w:hAnsi="Times New Roman" w:cs="Times New Roman"/>
                <w:sz w:val="24"/>
                <w:szCs w:val="24"/>
                <w:highlight w:val="cyan"/>
              </w:rPr>
              <w:t>Назначенията се извършват п</w:t>
            </w:r>
            <w:r w:rsidR="00847B25" w:rsidRPr="003D679F">
              <w:rPr>
                <w:rFonts w:ascii="Times New Roman" w:hAnsi="Times New Roman" w:cs="Times New Roman"/>
                <w:sz w:val="24"/>
                <w:szCs w:val="24"/>
                <w:highlight w:val="cyan"/>
              </w:rPr>
              <w:t>о решение на ръководните органи на организациите</w:t>
            </w:r>
            <w:r w:rsidR="00B6204B" w:rsidRPr="003D679F">
              <w:rPr>
                <w:rFonts w:ascii="Times New Roman" w:hAnsi="Times New Roman" w:cs="Times New Roman"/>
                <w:sz w:val="24"/>
                <w:szCs w:val="24"/>
                <w:highlight w:val="cyan"/>
              </w:rPr>
              <w:t xml:space="preserve"> </w:t>
            </w:r>
            <w:r w:rsidR="00847B25" w:rsidRPr="003D679F">
              <w:rPr>
                <w:rFonts w:ascii="Times New Roman" w:hAnsi="Times New Roman" w:cs="Times New Roman"/>
                <w:sz w:val="24"/>
                <w:szCs w:val="24"/>
                <w:highlight w:val="cyan"/>
              </w:rPr>
              <w:t xml:space="preserve">бенефициенти. </w:t>
            </w:r>
            <w:r w:rsidR="0001070F" w:rsidRPr="003D679F">
              <w:rPr>
                <w:rFonts w:ascii="Times New Roman" w:hAnsi="Times New Roman" w:cs="Times New Roman"/>
                <w:sz w:val="24"/>
                <w:szCs w:val="24"/>
                <w:highlight w:val="cyan"/>
              </w:rPr>
              <w:t>Всичко</w:t>
            </w:r>
            <w:r w:rsidR="00B0186C" w:rsidRPr="003D679F">
              <w:rPr>
                <w:rFonts w:ascii="Times New Roman" w:hAnsi="Times New Roman" w:cs="Times New Roman"/>
                <w:sz w:val="24"/>
                <w:szCs w:val="24"/>
                <w:highlight w:val="cyan"/>
              </w:rPr>
              <w:t>,</w:t>
            </w:r>
            <w:r w:rsidR="0001070F" w:rsidRPr="003D679F">
              <w:rPr>
                <w:rFonts w:ascii="Times New Roman" w:hAnsi="Times New Roman" w:cs="Times New Roman"/>
                <w:sz w:val="24"/>
                <w:szCs w:val="24"/>
                <w:highlight w:val="cyan"/>
              </w:rPr>
              <w:t xml:space="preserve"> непротиворечащо на съществуващото законо</w:t>
            </w:r>
            <w:r w:rsidR="008429FD" w:rsidRPr="003D679F">
              <w:rPr>
                <w:rFonts w:ascii="Times New Roman" w:hAnsi="Times New Roman" w:cs="Times New Roman"/>
                <w:sz w:val="24"/>
                <w:szCs w:val="24"/>
                <w:highlight w:val="cyan"/>
              </w:rPr>
              <w:t>дателство в България</w:t>
            </w:r>
            <w:r w:rsidR="00B0186C" w:rsidRPr="003D679F">
              <w:rPr>
                <w:rFonts w:ascii="Times New Roman" w:hAnsi="Times New Roman" w:cs="Times New Roman"/>
                <w:sz w:val="24"/>
                <w:szCs w:val="24"/>
                <w:highlight w:val="cyan"/>
              </w:rPr>
              <w:t>,</w:t>
            </w:r>
            <w:r w:rsidR="008429FD" w:rsidRPr="003D679F">
              <w:rPr>
                <w:rFonts w:ascii="Times New Roman" w:hAnsi="Times New Roman" w:cs="Times New Roman"/>
                <w:sz w:val="24"/>
                <w:szCs w:val="24"/>
                <w:highlight w:val="cyan"/>
              </w:rPr>
              <w:t xml:space="preserve"> е възможно и приложимо.</w:t>
            </w:r>
            <w:r w:rsidR="0001070F" w:rsidRPr="0029472E">
              <w:rPr>
                <w:rFonts w:ascii="Times New Roman" w:hAnsi="Times New Roman" w:cs="Times New Roman"/>
                <w:sz w:val="24"/>
                <w:szCs w:val="24"/>
              </w:rPr>
              <w:t xml:space="preserve"> </w:t>
            </w:r>
          </w:p>
        </w:tc>
      </w:tr>
      <w:tr w:rsidR="009324B0" w:rsidRPr="0029472E" w:rsidTr="0029472E">
        <w:tc>
          <w:tcPr>
            <w:tcW w:w="5529" w:type="dxa"/>
          </w:tcPr>
          <w:p w:rsidR="009324B0" w:rsidRPr="003D679F" w:rsidRDefault="009324B0" w:rsidP="00C93B50">
            <w:pPr>
              <w:pStyle w:val="a3"/>
              <w:spacing w:line="360" w:lineRule="auto"/>
              <w:ind w:left="0"/>
              <w:jc w:val="both"/>
              <w:rPr>
                <w:rFonts w:ascii="Times New Roman" w:hAnsi="Times New Roman" w:cs="Times New Roman"/>
                <w:sz w:val="24"/>
                <w:szCs w:val="24"/>
                <w:highlight w:val="yellow"/>
              </w:rPr>
            </w:pPr>
            <w:r w:rsidRPr="003D679F">
              <w:rPr>
                <w:rFonts w:ascii="Times New Roman" w:hAnsi="Times New Roman" w:cs="Times New Roman"/>
                <w:sz w:val="24"/>
                <w:szCs w:val="24"/>
                <w:highlight w:val="yellow"/>
              </w:rPr>
              <w:t>Редовните докторанти</w:t>
            </w:r>
            <w:r w:rsidR="0077415A" w:rsidRPr="003D679F">
              <w:rPr>
                <w:rFonts w:ascii="Times New Roman" w:hAnsi="Times New Roman" w:cs="Times New Roman"/>
                <w:sz w:val="24"/>
                <w:szCs w:val="24"/>
                <w:highlight w:val="yellow"/>
              </w:rPr>
              <w:t>,</w:t>
            </w:r>
            <w:r w:rsidRPr="003D679F">
              <w:rPr>
                <w:rFonts w:ascii="Times New Roman" w:hAnsi="Times New Roman" w:cs="Times New Roman"/>
                <w:sz w:val="24"/>
                <w:szCs w:val="24"/>
                <w:highlight w:val="yellow"/>
              </w:rPr>
              <w:t xml:space="preserve"> получаващи стипендия от 500 лв.</w:t>
            </w:r>
            <w:r w:rsidR="00B6204B" w:rsidRPr="003D679F">
              <w:rPr>
                <w:rFonts w:ascii="Times New Roman" w:hAnsi="Times New Roman" w:cs="Times New Roman"/>
                <w:sz w:val="24"/>
                <w:szCs w:val="24"/>
                <w:highlight w:val="yellow"/>
              </w:rPr>
              <w:t>,</w:t>
            </w:r>
            <w:r w:rsidRPr="003D679F">
              <w:rPr>
                <w:rFonts w:ascii="Times New Roman" w:hAnsi="Times New Roman" w:cs="Times New Roman"/>
                <w:sz w:val="24"/>
                <w:szCs w:val="24"/>
                <w:highlight w:val="yellow"/>
              </w:rPr>
              <w:t xml:space="preserve"> могат ли да бъдат причислени към младите учени?</w:t>
            </w:r>
          </w:p>
        </w:tc>
        <w:tc>
          <w:tcPr>
            <w:tcW w:w="9356" w:type="dxa"/>
          </w:tcPr>
          <w:p w:rsidR="009324B0" w:rsidRPr="0029472E" w:rsidRDefault="009102C1" w:rsidP="00C93B50">
            <w:pPr>
              <w:pStyle w:val="a3"/>
              <w:spacing w:line="360" w:lineRule="auto"/>
              <w:ind w:left="0"/>
              <w:jc w:val="both"/>
              <w:rPr>
                <w:rFonts w:ascii="Times New Roman" w:hAnsi="Times New Roman" w:cs="Times New Roman"/>
                <w:color w:val="FF0000"/>
                <w:sz w:val="24"/>
                <w:szCs w:val="24"/>
              </w:rPr>
            </w:pPr>
            <w:r w:rsidRPr="003D679F">
              <w:rPr>
                <w:rFonts w:ascii="Times New Roman" w:hAnsi="Times New Roman" w:cs="Times New Roman"/>
                <w:sz w:val="24"/>
                <w:szCs w:val="24"/>
                <w:highlight w:val="yellow"/>
              </w:rPr>
              <w:t>Да, могат да бъдат причислени към младите учени, ако отговарят на условията за млад учен, разписани в ЗННИ.</w:t>
            </w:r>
            <w:r w:rsidR="00C93B50">
              <w:rPr>
                <w:rFonts w:ascii="Times New Roman" w:hAnsi="Times New Roman" w:cs="Times New Roman"/>
                <w:sz w:val="24"/>
                <w:szCs w:val="24"/>
              </w:rPr>
              <w:t xml:space="preserve"> </w:t>
            </w:r>
          </w:p>
        </w:tc>
      </w:tr>
      <w:tr w:rsidR="009324B0" w:rsidRPr="0029472E" w:rsidTr="0029472E">
        <w:tc>
          <w:tcPr>
            <w:tcW w:w="5529" w:type="dxa"/>
          </w:tcPr>
          <w:p w:rsidR="009324B0" w:rsidRPr="0029472E" w:rsidRDefault="009324B0"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Средствата по модула „Млад учен“ могат да бъдат за новоназначени и за вече назначени, а по модула „</w:t>
            </w:r>
            <w:proofErr w:type="spellStart"/>
            <w:r w:rsidRPr="0029472E">
              <w:rPr>
                <w:rFonts w:ascii="Times New Roman" w:hAnsi="Times New Roman" w:cs="Times New Roman"/>
                <w:sz w:val="24"/>
                <w:szCs w:val="24"/>
              </w:rPr>
              <w:t>Постдокторант</w:t>
            </w:r>
            <w:proofErr w:type="spellEnd"/>
            <w:r w:rsidRPr="0029472E">
              <w:rPr>
                <w:rFonts w:ascii="Times New Roman" w:hAnsi="Times New Roman" w:cs="Times New Roman"/>
                <w:sz w:val="24"/>
                <w:szCs w:val="24"/>
              </w:rPr>
              <w:t>“ няма такава рамка, ние ли преценяваме как да разпределим средствата?</w:t>
            </w:r>
          </w:p>
        </w:tc>
        <w:tc>
          <w:tcPr>
            <w:tcW w:w="9356" w:type="dxa"/>
          </w:tcPr>
          <w:p w:rsidR="009324B0" w:rsidRPr="0029472E" w:rsidRDefault="0077415A" w:rsidP="00C93B50">
            <w:pPr>
              <w:pStyle w:val="a3"/>
              <w:spacing w:line="360" w:lineRule="auto"/>
              <w:ind w:left="-10"/>
              <w:jc w:val="both"/>
              <w:rPr>
                <w:rFonts w:ascii="Times New Roman" w:hAnsi="Times New Roman" w:cs="Times New Roman"/>
                <w:sz w:val="24"/>
                <w:szCs w:val="24"/>
              </w:rPr>
            </w:pPr>
            <w:r w:rsidRPr="0029472E">
              <w:rPr>
                <w:rFonts w:ascii="Times New Roman" w:hAnsi="Times New Roman" w:cs="Times New Roman"/>
                <w:sz w:val="24"/>
                <w:szCs w:val="24"/>
              </w:rPr>
              <w:t>Организациите</w:t>
            </w:r>
            <w:r w:rsidR="00B6204B">
              <w:rPr>
                <w:rFonts w:ascii="Times New Roman" w:hAnsi="Times New Roman" w:cs="Times New Roman"/>
                <w:sz w:val="24"/>
                <w:szCs w:val="24"/>
              </w:rPr>
              <w:t xml:space="preserve"> </w:t>
            </w:r>
            <w:r w:rsidRPr="0029472E">
              <w:rPr>
                <w:rFonts w:ascii="Times New Roman" w:hAnsi="Times New Roman" w:cs="Times New Roman"/>
                <w:sz w:val="24"/>
                <w:szCs w:val="24"/>
              </w:rPr>
              <w:t>бенефициенти по програмата сами определят какви са техните специфични нужди от</w:t>
            </w:r>
            <w:r w:rsidR="00C93B50">
              <w:rPr>
                <w:rFonts w:ascii="Times New Roman" w:hAnsi="Times New Roman" w:cs="Times New Roman"/>
                <w:sz w:val="24"/>
                <w:szCs w:val="24"/>
              </w:rPr>
              <w:t xml:space="preserve"> </w:t>
            </w:r>
            <w:r w:rsidRPr="0029472E">
              <w:rPr>
                <w:rFonts w:ascii="Times New Roman" w:hAnsi="Times New Roman" w:cs="Times New Roman"/>
                <w:sz w:val="24"/>
                <w:szCs w:val="24"/>
              </w:rPr>
              <w:t xml:space="preserve">специалисти (млади учени или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и в зависимост от кадровата си политика и стратегията за развитие на научния потенциал могат да зададат на структурните си звена (институти и</w:t>
            </w:r>
            <w:r w:rsidR="00C93B50">
              <w:rPr>
                <w:rFonts w:ascii="Times New Roman" w:hAnsi="Times New Roman" w:cs="Times New Roman"/>
                <w:sz w:val="24"/>
                <w:szCs w:val="24"/>
              </w:rPr>
              <w:t xml:space="preserve"> </w:t>
            </w:r>
            <w:r w:rsidRPr="0029472E">
              <w:rPr>
                <w:rFonts w:ascii="Times New Roman" w:hAnsi="Times New Roman" w:cs="Times New Roman"/>
                <w:sz w:val="24"/>
                <w:szCs w:val="24"/>
              </w:rPr>
              <w:t xml:space="preserve">факултети) общата рамка за изпълнение на програмата (брой и размери на възнагражденията). </w:t>
            </w:r>
          </w:p>
        </w:tc>
      </w:tr>
      <w:tr w:rsidR="009324B0" w:rsidRPr="0029472E" w:rsidTr="0029472E">
        <w:tc>
          <w:tcPr>
            <w:tcW w:w="5529" w:type="dxa"/>
          </w:tcPr>
          <w:p w:rsidR="009324B0" w:rsidRPr="0029472E" w:rsidRDefault="009324B0"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Може ли цялата сума да се използва за финансиране само по единият модул?</w:t>
            </w:r>
          </w:p>
        </w:tc>
        <w:tc>
          <w:tcPr>
            <w:tcW w:w="9356" w:type="dxa"/>
          </w:tcPr>
          <w:p w:rsidR="009324B0" w:rsidRPr="0029472E" w:rsidRDefault="007D3C41"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Да</w:t>
            </w:r>
            <w:r w:rsidR="0077415A" w:rsidRPr="0029472E">
              <w:rPr>
                <w:rFonts w:ascii="Times New Roman" w:hAnsi="Times New Roman" w:cs="Times New Roman"/>
                <w:sz w:val="24"/>
                <w:szCs w:val="24"/>
              </w:rPr>
              <w:t>, съобразно</w:t>
            </w:r>
            <w:r w:rsidR="00027322" w:rsidRPr="0029472E">
              <w:rPr>
                <w:rFonts w:ascii="Times New Roman" w:hAnsi="Times New Roman" w:cs="Times New Roman"/>
                <w:sz w:val="24"/>
                <w:szCs w:val="24"/>
              </w:rPr>
              <w:t xml:space="preserve"> нуждите и кадровата</w:t>
            </w:r>
            <w:r w:rsidR="00C93B50">
              <w:rPr>
                <w:rFonts w:ascii="Times New Roman" w:hAnsi="Times New Roman" w:cs="Times New Roman"/>
                <w:sz w:val="24"/>
                <w:szCs w:val="24"/>
              </w:rPr>
              <w:t xml:space="preserve"> </w:t>
            </w:r>
            <w:r w:rsidR="00027322" w:rsidRPr="0029472E">
              <w:rPr>
                <w:rFonts w:ascii="Times New Roman" w:hAnsi="Times New Roman" w:cs="Times New Roman"/>
                <w:sz w:val="24"/>
                <w:szCs w:val="24"/>
              </w:rPr>
              <w:t>политика</w:t>
            </w:r>
            <w:r w:rsidR="00A121AD" w:rsidRPr="0029472E">
              <w:rPr>
                <w:rFonts w:ascii="Times New Roman" w:hAnsi="Times New Roman" w:cs="Times New Roman"/>
                <w:sz w:val="24"/>
                <w:szCs w:val="24"/>
              </w:rPr>
              <w:t>.</w:t>
            </w:r>
          </w:p>
        </w:tc>
      </w:tr>
      <w:tr w:rsidR="009324B0" w:rsidRPr="0029472E" w:rsidTr="0029472E">
        <w:tc>
          <w:tcPr>
            <w:tcW w:w="5529" w:type="dxa"/>
          </w:tcPr>
          <w:p w:rsidR="009324B0" w:rsidRPr="0029472E" w:rsidRDefault="009324B0"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Главен асистент и доцент могат ли да се възползват от </w:t>
            </w:r>
            <w:r w:rsidR="00027322" w:rsidRPr="0029472E">
              <w:rPr>
                <w:rFonts w:ascii="Times New Roman" w:hAnsi="Times New Roman" w:cs="Times New Roman"/>
                <w:sz w:val="24"/>
                <w:szCs w:val="24"/>
              </w:rPr>
              <w:t xml:space="preserve">модула </w:t>
            </w:r>
            <w:proofErr w:type="spellStart"/>
            <w:r w:rsidR="00027322" w:rsidRPr="0029472E">
              <w:rPr>
                <w:rFonts w:ascii="Times New Roman" w:hAnsi="Times New Roman" w:cs="Times New Roman"/>
                <w:sz w:val="24"/>
                <w:szCs w:val="24"/>
              </w:rPr>
              <w:t>постдокторант</w:t>
            </w:r>
            <w:proofErr w:type="spellEnd"/>
            <w:r w:rsidRPr="0029472E">
              <w:rPr>
                <w:rFonts w:ascii="Times New Roman" w:hAnsi="Times New Roman" w:cs="Times New Roman"/>
                <w:sz w:val="24"/>
                <w:szCs w:val="24"/>
              </w:rPr>
              <w:t xml:space="preserve">? Ако не може да участва гл. ас. </w:t>
            </w:r>
            <w:r w:rsidR="00B6204B">
              <w:rPr>
                <w:rFonts w:ascii="Times New Roman" w:hAnsi="Times New Roman" w:cs="Times New Roman"/>
                <w:sz w:val="24"/>
                <w:szCs w:val="24"/>
              </w:rPr>
              <w:t>к</w:t>
            </w:r>
            <w:r w:rsidRPr="0029472E">
              <w:rPr>
                <w:rFonts w:ascii="Times New Roman" w:hAnsi="Times New Roman" w:cs="Times New Roman"/>
                <w:sz w:val="24"/>
                <w:szCs w:val="24"/>
              </w:rPr>
              <w:t>онкурс</w:t>
            </w:r>
            <w:r w:rsidR="00B6204B">
              <w:rPr>
                <w:rFonts w:ascii="Times New Roman" w:hAnsi="Times New Roman" w:cs="Times New Roman"/>
                <w:sz w:val="24"/>
                <w:szCs w:val="24"/>
              </w:rPr>
              <w:t>ът</w:t>
            </w:r>
            <w:r w:rsidRPr="0029472E">
              <w:rPr>
                <w:rFonts w:ascii="Times New Roman" w:hAnsi="Times New Roman" w:cs="Times New Roman"/>
                <w:sz w:val="24"/>
                <w:szCs w:val="24"/>
              </w:rPr>
              <w:t xml:space="preserve"> се проваля.</w:t>
            </w:r>
          </w:p>
        </w:tc>
        <w:tc>
          <w:tcPr>
            <w:tcW w:w="9356" w:type="dxa"/>
          </w:tcPr>
          <w:p w:rsidR="009324B0" w:rsidRPr="0029472E" w:rsidRDefault="0077415A"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Може, но ако отговарят на дефиницията за </w:t>
            </w:r>
            <w:proofErr w:type="spellStart"/>
            <w:r w:rsidRPr="0029472E">
              <w:rPr>
                <w:rFonts w:ascii="Times New Roman" w:hAnsi="Times New Roman" w:cs="Times New Roman"/>
                <w:sz w:val="24"/>
                <w:szCs w:val="24"/>
              </w:rPr>
              <w:t>постдокторант</w:t>
            </w:r>
            <w:proofErr w:type="spellEnd"/>
            <w:r w:rsidRPr="0029472E">
              <w:rPr>
                <w:rFonts w:ascii="Times New Roman" w:hAnsi="Times New Roman" w:cs="Times New Roman"/>
                <w:sz w:val="24"/>
                <w:szCs w:val="24"/>
              </w:rPr>
              <w:t xml:space="preserve"> в </w:t>
            </w:r>
            <w:proofErr w:type="spellStart"/>
            <w:r w:rsidRPr="0029472E">
              <w:rPr>
                <w:rFonts w:ascii="Times New Roman" w:hAnsi="Times New Roman" w:cs="Times New Roman"/>
                <w:sz w:val="24"/>
                <w:szCs w:val="24"/>
              </w:rPr>
              <w:t>ЗННИ</w:t>
            </w:r>
            <w:proofErr w:type="spellEnd"/>
            <w:r w:rsidRPr="0029472E">
              <w:rPr>
                <w:rFonts w:ascii="Times New Roman" w:hAnsi="Times New Roman" w:cs="Times New Roman"/>
                <w:sz w:val="24"/>
                <w:szCs w:val="24"/>
              </w:rPr>
              <w:t>.</w:t>
            </w:r>
          </w:p>
        </w:tc>
      </w:tr>
      <w:tr w:rsidR="009324B0" w:rsidRPr="0029472E" w:rsidTr="0029472E">
        <w:tc>
          <w:tcPr>
            <w:tcW w:w="5529" w:type="dxa"/>
          </w:tcPr>
          <w:p w:rsidR="009324B0" w:rsidRPr="0029472E" w:rsidRDefault="00DC3816" w:rsidP="00C93B50">
            <w:pPr>
              <w:pStyle w:val="a3"/>
              <w:tabs>
                <w:tab w:val="left" w:pos="1035"/>
              </w:tabs>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Действащите главни асистенти, млади доценти, могат ли да получават грант?</w:t>
            </w:r>
          </w:p>
        </w:tc>
        <w:tc>
          <w:tcPr>
            <w:tcW w:w="9356" w:type="dxa"/>
          </w:tcPr>
          <w:p w:rsidR="009324B0" w:rsidRPr="0029472E" w:rsidRDefault="0077415A" w:rsidP="00C93B50">
            <w:pPr>
              <w:pStyle w:val="a3"/>
              <w:spacing w:line="360" w:lineRule="auto"/>
              <w:ind w:left="0"/>
              <w:jc w:val="both"/>
              <w:rPr>
                <w:rFonts w:ascii="Times New Roman" w:hAnsi="Times New Roman" w:cs="Times New Roman"/>
                <w:sz w:val="24"/>
                <w:szCs w:val="24"/>
              </w:rPr>
            </w:pPr>
            <w:r w:rsidRPr="0029472E">
              <w:rPr>
                <w:rFonts w:ascii="Times New Roman" w:hAnsi="Times New Roman" w:cs="Times New Roman"/>
                <w:sz w:val="24"/>
                <w:szCs w:val="24"/>
              </w:rPr>
              <w:t xml:space="preserve">Да, ако отговарят на дефиницията за </w:t>
            </w:r>
            <w:proofErr w:type="spellStart"/>
            <w:r w:rsidRPr="0029472E">
              <w:rPr>
                <w:rFonts w:ascii="Times New Roman" w:hAnsi="Times New Roman" w:cs="Times New Roman"/>
                <w:sz w:val="24"/>
                <w:szCs w:val="24"/>
              </w:rPr>
              <w:t>постдокторант</w:t>
            </w:r>
            <w:proofErr w:type="spellEnd"/>
            <w:r w:rsidRPr="0029472E">
              <w:rPr>
                <w:rFonts w:ascii="Times New Roman" w:hAnsi="Times New Roman" w:cs="Times New Roman"/>
                <w:sz w:val="24"/>
                <w:szCs w:val="24"/>
              </w:rPr>
              <w:t xml:space="preserve"> в </w:t>
            </w:r>
            <w:proofErr w:type="spellStart"/>
            <w:r w:rsidRPr="0029472E">
              <w:rPr>
                <w:rFonts w:ascii="Times New Roman" w:hAnsi="Times New Roman" w:cs="Times New Roman"/>
                <w:sz w:val="24"/>
                <w:szCs w:val="24"/>
              </w:rPr>
              <w:t>ЗННИ</w:t>
            </w:r>
            <w:proofErr w:type="spellEnd"/>
            <w:r w:rsidR="00A121AD" w:rsidRPr="0029472E">
              <w:rPr>
                <w:rFonts w:ascii="Times New Roman" w:hAnsi="Times New Roman" w:cs="Times New Roman"/>
                <w:sz w:val="24"/>
                <w:szCs w:val="24"/>
              </w:rPr>
              <w:t>.</w:t>
            </w:r>
          </w:p>
        </w:tc>
      </w:tr>
      <w:tr w:rsidR="002637FF" w:rsidRPr="0029472E" w:rsidTr="0029472E">
        <w:tc>
          <w:tcPr>
            <w:tcW w:w="5529" w:type="dxa"/>
          </w:tcPr>
          <w:p w:rsidR="002637FF" w:rsidRPr="003D679F" w:rsidRDefault="002637FF" w:rsidP="00C93B50">
            <w:pPr>
              <w:pStyle w:val="a3"/>
              <w:tabs>
                <w:tab w:val="left" w:pos="1035"/>
              </w:tabs>
              <w:spacing w:line="360" w:lineRule="auto"/>
              <w:ind w:left="0"/>
              <w:jc w:val="both"/>
              <w:rPr>
                <w:rFonts w:ascii="Times New Roman" w:hAnsi="Times New Roman" w:cs="Times New Roman"/>
                <w:sz w:val="24"/>
                <w:szCs w:val="24"/>
                <w:highlight w:val="cyan"/>
              </w:rPr>
            </w:pPr>
            <w:bookmarkStart w:id="0" w:name="_GoBack"/>
            <w:r w:rsidRPr="003D679F">
              <w:rPr>
                <w:rFonts w:ascii="Times New Roman" w:hAnsi="Times New Roman" w:cs="Times New Roman"/>
                <w:sz w:val="24"/>
                <w:szCs w:val="24"/>
                <w:highlight w:val="cyan"/>
              </w:rPr>
              <w:t>Какво разбира МОН под „основно месечно възнаграждение“? На тези 1500</w:t>
            </w:r>
            <w:r w:rsidR="00B6204B" w:rsidRPr="003D679F">
              <w:rPr>
                <w:rFonts w:ascii="Times New Roman" w:hAnsi="Times New Roman" w:cs="Times New Roman"/>
                <w:sz w:val="24"/>
                <w:szCs w:val="24"/>
                <w:highlight w:val="cyan"/>
              </w:rPr>
              <w:t xml:space="preserve"> </w:t>
            </w:r>
            <w:r w:rsidRPr="003D679F">
              <w:rPr>
                <w:rFonts w:ascii="Times New Roman" w:hAnsi="Times New Roman" w:cs="Times New Roman"/>
                <w:sz w:val="24"/>
                <w:szCs w:val="24"/>
                <w:highlight w:val="cyan"/>
              </w:rPr>
              <w:t>лв. минимум, които са заложени</w:t>
            </w:r>
            <w:r w:rsidR="00B6204B" w:rsidRPr="003D679F">
              <w:rPr>
                <w:rFonts w:ascii="Times New Roman" w:hAnsi="Times New Roman" w:cs="Times New Roman"/>
                <w:sz w:val="24"/>
                <w:szCs w:val="24"/>
                <w:highlight w:val="cyan"/>
              </w:rPr>
              <w:t>,</w:t>
            </w:r>
            <w:r w:rsidRPr="003D679F">
              <w:rPr>
                <w:rFonts w:ascii="Times New Roman" w:hAnsi="Times New Roman" w:cs="Times New Roman"/>
                <w:sz w:val="24"/>
                <w:szCs w:val="24"/>
                <w:highlight w:val="cyan"/>
              </w:rPr>
              <w:t xml:space="preserve"> лицето </w:t>
            </w:r>
            <w:proofErr w:type="spellStart"/>
            <w:r w:rsidRPr="003D679F">
              <w:rPr>
                <w:rFonts w:ascii="Times New Roman" w:hAnsi="Times New Roman" w:cs="Times New Roman"/>
                <w:sz w:val="24"/>
                <w:szCs w:val="24"/>
                <w:highlight w:val="cyan"/>
              </w:rPr>
              <w:t>постдокторант</w:t>
            </w:r>
            <w:proofErr w:type="spellEnd"/>
            <w:r w:rsidRPr="003D679F">
              <w:rPr>
                <w:rFonts w:ascii="Times New Roman" w:hAnsi="Times New Roman" w:cs="Times New Roman"/>
                <w:sz w:val="24"/>
                <w:szCs w:val="24"/>
                <w:highlight w:val="cyan"/>
              </w:rPr>
              <w:t xml:space="preserve"> трябва да получи като основна месечна заплата, върху които се начисляват осигурителни вноски от работодател</w:t>
            </w:r>
            <w:r w:rsidR="00B6204B" w:rsidRPr="003D679F">
              <w:rPr>
                <w:rFonts w:ascii="Times New Roman" w:hAnsi="Times New Roman" w:cs="Times New Roman"/>
                <w:sz w:val="24"/>
                <w:szCs w:val="24"/>
                <w:highlight w:val="cyan"/>
              </w:rPr>
              <w:t>,</w:t>
            </w:r>
            <w:r w:rsidRPr="003D679F">
              <w:rPr>
                <w:rFonts w:ascii="Times New Roman" w:hAnsi="Times New Roman" w:cs="Times New Roman"/>
                <w:sz w:val="24"/>
                <w:szCs w:val="24"/>
                <w:highlight w:val="cyan"/>
              </w:rPr>
              <w:t xml:space="preserve"> или в тези 1500</w:t>
            </w:r>
            <w:r w:rsidR="00B6204B" w:rsidRPr="003D679F">
              <w:rPr>
                <w:rFonts w:ascii="Times New Roman" w:hAnsi="Times New Roman" w:cs="Times New Roman"/>
                <w:sz w:val="24"/>
                <w:szCs w:val="24"/>
                <w:highlight w:val="cyan"/>
              </w:rPr>
              <w:t xml:space="preserve"> </w:t>
            </w:r>
            <w:r w:rsidRPr="003D679F">
              <w:rPr>
                <w:rFonts w:ascii="Times New Roman" w:hAnsi="Times New Roman" w:cs="Times New Roman"/>
                <w:sz w:val="24"/>
                <w:szCs w:val="24"/>
                <w:highlight w:val="cyan"/>
              </w:rPr>
              <w:t>лв. влизат и вноските от работодател и клас? Програмата поема ли осигуровките от работодател и клас?</w:t>
            </w:r>
          </w:p>
        </w:tc>
        <w:tc>
          <w:tcPr>
            <w:tcW w:w="9356" w:type="dxa"/>
          </w:tcPr>
          <w:p w:rsidR="002637FF" w:rsidRPr="0029472E" w:rsidRDefault="002637FF" w:rsidP="00C93B50">
            <w:pPr>
              <w:pStyle w:val="a3"/>
              <w:spacing w:line="360" w:lineRule="auto"/>
              <w:ind w:left="0"/>
              <w:jc w:val="both"/>
              <w:rPr>
                <w:rFonts w:ascii="Times New Roman" w:hAnsi="Times New Roman" w:cs="Times New Roman"/>
                <w:sz w:val="24"/>
                <w:szCs w:val="24"/>
              </w:rPr>
            </w:pPr>
            <w:r w:rsidRPr="003D679F">
              <w:rPr>
                <w:rFonts w:ascii="Times New Roman" w:hAnsi="Times New Roman" w:cs="Times New Roman"/>
                <w:sz w:val="24"/>
                <w:szCs w:val="24"/>
                <w:highlight w:val="cyan"/>
              </w:rPr>
              <w:t xml:space="preserve">Осигурителните вноски за сметка на работодателя са допустими разходи по програмата и са извън основната месечна заплата на </w:t>
            </w:r>
            <w:proofErr w:type="spellStart"/>
            <w:r w:rsidR="00B6204B" w:rsidRPr="003D679F">
              <w:rPr>
                <w:rFonts w:ascii="Times New Roman" w:hAnsi="Times New Roman" w:cs="Times New Roman"/>
                <w:sz w:val="24"/>
                <w:szCs w:val="24"/>
                <w:highlight w:val="cyan"/>
              </w:rPr>
              <w:t>постдокторанта</w:t>
            </w:r>
            <w:proofErr w:type="spellEnd"/>
            <w:r w:rsidRPr="003D679F">
              <w:rPr>
                <w:rFonts w:ascii="Times New Roman" w:hAnsi="Times New Roman" w:cs="Times New Roman"/>
                <w:sz w:val="24"/>
                <w:szCs w:val="24"/>
                <w:highlight w:val="cyan"/>
              </w:rPr>
              <w:t>.</w:t>
            </w:r>
          </w:p>
        </w:tc>
      </w:tr>
    </w:tbl>
    <w:tbl>
      <w:tblPr>
        <w:tblStyle w:val="TableGrid1"/>
        <w:tblW w:w="14885" w:type="dxa"/>
        <w:tblInd w:w="-431" w:type="dxa"/>
        <w:tblLook w:val="04A0" w:firstRow="1" w:lastRow="0" w:firstColumn="1" w:lastColumn="0" w:noHBand="0" w:noVBand="1"/>
      </w:tblPr>
      <w:tblGrid>
        <w:gridCol w:w="5529"/>
        <w:gridCol w:w="9356"/>
      </w:tblGrid>
      <w:tr w:rsidR="000F7EF2" w:rsidRPr="0029472E" w:rsidTr="0029472E">
        <w:tc>
          <w:tcPr>
            <w:tcW w:w="5529" w:type="dxa"/>
          </w:tcPr>
          <w:bookmarkEnd w:id="0"/>
          <w:p w:rsidR="000F7EF2" w:rsidRPr="008D4F16" w:rsidRDefault="000F7EF2" w:rsidP="00C93B50">
            <w:pPr>
              <w:spacing w:line="360" w:lineRule="auto"/>
              <w:jc w:val="both"/>
              <w:rPr>
                <w:rFonts w:ascii="Times New Roman" w:hAnsi="Times New Roman" w:cs="Times New Roman"/>
                <w:sz w:val="24"/>
                <w:szCs w:val="24"/>
                <w:highlight w:val="cyan"/>
              </w:rPr>
            </w:pPr>
            <w:r w:rsidRPr="008D4F16">
              <w:rPr>
                <w:rFonts w:ascii="Times New Roman" w:hAnsi="Times New Roman" w:cs="Times New Roman"/>
                <w:sz w:val="24"/>
                <w:szCs w:val="24"/>
                <w:highlight w:val="cyan"/>
              </w:rPr>
              <w:t xml:space="preserve">Комисията към всяко структурно звено, която разработва механизма и правилата за подбор на кандидатите, от кого се назначава? </w:t>
            </w:r>
          </w:p>
          <w:p w:rsidR="000F7EF2" w:rsidRPr="008D4F16" w:rsidRDefault="000F7EF2" w:rsidP="00C93B50">
            <w:pPr>
              <w:spacing w:line="360" w:lineRule="auto"/>
              <w:jc w:val="both"/>
              <w:rPr>
                <w:rFonts w:ascii="Times New Roman" w:hAnsi="Times New Roman" w:cs="Times New Roman"/>
                <w:sz w:val="24"/>
                <w:szCs w:val="24"/>
                <w:highlight w:val="cyan"/>
              </w:rPr>
            </w:pPr>
            <w:r w:rsidRPr="008D4F16">
              <w:rPr>
                <w:rFonts w:ascii="Times New Roman" w:hAnsi="Times New Roman" w:cs="Times New Roman"/>
                <w:sz w:val="24"/>
                <w:szCs w:val="24"/>
                <w:highlight w:val="cyan"/>
              </w:rPr>
              <w:t>А.</w:t>
            </w:r>
            <w:r w:rsidR="00C93B50" w:rsidRPr="008D4F16">
              <w:rPr>
                <w:rFonts w:ascii="Times New Roman" w:hAnsi="Times New Roman" w:cs="Times New Roman"/>
                <w:sz w:val="24"/>
                <w:szCs w:val="24"/>
                <w:highlight w:val="cyan"/>
              </w:rPr>
              <w:t xml:space="preserve"> </w:t>
            </w:r>
            <w:r w:rsidRPr="008D4F16">
              <w:rPr>
                <w:rFonts w:ascii="Times New Roman" w:hAnsi="Times New Roman" w:cs="Times New Roman"/>
                <w:sz w:val="24"/>
                <w:szCs w:val="24"/>
                <w:highlight w:val="cyan"/>
              </w:rPr>
              <w:t xml:space="preserve">От ректора, по предложение на ръководителя на структурното звено (декана); </w:t>
            </w:r>
          </w:p>
          <w:p w:rsidR="000F7EF2" w:rsidRPr="008D4F16" w:rsidRDefault="000F7EF2" w:rsidP="00C93B50">
            <w:pPr>
              <w:spacing w:line="360" w:lineRule="auto"/>
              <w:jc w:val="both"/>
              <w:rPr>
                <w:rFonts w:ascii="Times New Roman" w:hAnsi="Times New Roman" w:cs="Times New Roman"/>
                <w:sz w:val="24"/>
                <w:szCs w:val="24"/>
                <w:highlight w:val="cyan"/>
              </w:rPr>
            </w:pPr>
            <w:r w:rsidRPr="008D4F16">
              <w:rPr>
                <w:rFonts w:ascii="Times New Roman" w:hAnsi="Times New Roman" w:cs="Times New Roman"/>
                <w:sz w:val="24"/>
                <w:szCs w:val="24"/>
                <w:highlight w:val="cyan"/>
              </w:rPr>
              <w:t>Б.</w:t>
            </w:r>
            <w:r w:rsidR="00C93B50" w:rsidRPr="008D4F16">
              <w:rPr>
                <w:rFonts w:ascii="Times New Roman" w:hAnsi="Times New Roman" w:cs="Times New Roman"/>
                <w:sz w:val="24"/>
                <w:szCs w:val="24"/>
                <w:highlight w:val="cyan"/>
              </w:rPr>
              <w:t xml:space="preserve"> </w:t>
            </w:r>
            <w:r w:rsidRPr="008D4F16">
              <w:rPr>
                <w:rFonts w:ascii="Times New Roman" w:hAnsi="Times New Roman" w:cs="Times New Roman"/>
                <w:sz w:val="24"/>
                <w:szCs w:val="24"/>
                <w:highlight w:val="cyan"/>
              </w:rPr>
              <w:t>От ръководителя на структурното звено (декана).</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r w:rsidRPr="008D4F16">
              <w:rPr>
                <w:rFonts w:ascii="Times New Roman" w:hAnsi="Times New Roman" w:cs="Times New Roman"/>
                <w:sz w:val="24"/>
                <w:szCs w:val="24"/>
                <w:highlight w:val="cyan"/>
              </w:rPr>
              <w:t>От ръководителя на структурното звено.</w:t>
            </w:r>
          </w:p>
        </w:tc>
      </w:tr>
      <w:tr w:rsidR="000F7EF2" w:rsidRPr="0029472E" w:rsidTr="0029472E">
        <w:tc>
          <w:tcPr>
            <w:tcW w:w="5529"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Механизмът и правилата за подбор, разработени от Комисията, за кой период следва да се отнасят?</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А. За периода назад във времето, отчитайки се постигнатите резултати в научната дейност от младите учени и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или</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Б. За периода напред във времето, създавайки се критерии за евентуалните бъдещи резултати в научната дейност на младите учени и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xml:space="preserve"> или</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В. И двете.</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МОН препоръчва:</w:t>
            </w:r>
          </w:p>
          <w:p w:rsidR="000F7EF2" w:rsidRPr="00B6204B" w:rsidRDefault="000F7EF2" w:rsidP="00B6204B">
            <w:pPr>
              <w:pStyle w:val="a3"/>
              <w:numPr>
                <w:ilvl w:val="0"/>
                <w:numId w:val="3"/>
              </w:numPr>
              <w:spacing w:line="360" w:lineRule="auto"/>
              <w:jc w:val="both"/>
              <w:rPr>
                <w:rFonts w:ascii="Times New Roman" w:hAnsi="Times New Roman" w:cs="Times New Roman"/>
                <w:sz w:val="24"/>
                <w:szCs w:val="24"/>
              </w:rPr>
            </w:pPr>
            <w:r w:rsidRPr="00B6204B">
              <w:rPr>
                <w:rFonts w:ascii="Times New Roman" w:hAnsi="Times New Roman" w:cs="Times New Roman"/>
                <w:sz w:val="24"/>
                <w:szCs w:val="24"/>
              </w:rPr>
              <w:t xml:space="preserve">комисията да разработи критерии за подбор и да прилага прозрачни правила за избор на кандидатите, които ще участват в програмата, както и да определи броя и размерите на възнагражденията за младите учени и </w:t>
            </w:r>
            <w:proofErr w:type="spellStart"/>
            <w:r w:rsidRPr="00B6204B">
              <w:rPr>
                <w:rFonts w:ascii="Times New Roman" w:hAnsi="Times New Roman" w:cs="Times New Roman"/>
                <w:sz w:val="24"/>
                <w:szCs w:val="24"/>
              </w:rPr>
              <w:t>постдокторантите</w:t>
            </w:r>
            <w:proofErr w:type="spellEnd"/>
            <w:r w:rsidRPr="00B6204B">
              <w:rPr>
                <w:rFonts w:ascii="Times New Roman" w:hAnsi="Times New Roman" w:cs="Times New Roman"/>
                <w:sz w:val="24"/>
                <w:szCs w:val="24"/>
              </w:rPr>
              <w:t xml:space="preserve">. </w:t>
            </w:r>
          </w:p>
          <w:p w:rsidR="000F7EF2" w:rsidRPr="008D4F16" w:rsidRDefault="000F7EF2" w:rsidP="00B6204B">
            <w:pPr>
              <w:pStyle w:val="a3"/>
              <w:numPr>
                <w:ilvl w:val="0"/>
                <w:numId w:val="3"/>
              </w:numPr>
              <w:spacing w:line="360" w:lineRule="auto"/>
              <w:jc w:val="both"/>
              <w:rPr>
                <w:rFonts w:ascii="Times New Roman" w:hAnsi="Times New Roman" w:cs="Times New Roman"/>
                <w:color w:val="FF0000"/>
                <w:sz w:val="24"/>
                <w:szCs w:val="24"/>
              </w:rPr>
            </w:pPr>
            <w:r w:rsidRPr="008D4F16">
              <w:rPr>
                <w:rFonts w:ascii="Times New Roman" w:hAnsi="Times New Roman" w:cs="Times New Roman"/>
                <w:color w:val="FF0000"/>
                <w:sz w:val="24"/>
                <w:szCs w:val="24"/>
              </w:rPr>
              <w:t xml:space="preserve">комисията се състои от минимум </w:t>
            </w:r>
            <w:r w:rsidR="00B6204B" w:rsidRPr="008D4F16">
              <w:rPr>
                <w:rFonts w:ascii="Times New Roman" w:hAnsi="Times New Roman" w:cs="Times New Roman"/>
                <w:color w:val="FF0000"/>
                <w:sz w:val="24"/>
                <w:szCs w:val="24"/>
              </w:rPr>
              <w:t>трима</w:t>
            </w:r>
            <w:r w:rsidRPr="008D4F16">
              <w:rPr>
                <w:rFonts w:ascii="Times New Roman" w:hAnsi="Times New Roman" w:cs="Times New Roman"/>
                <w:color w:val="FF0000"/>
                <w:sz w:val="24"/>
                <w:szCs w:val="24"/>
              </w:rPr>
              <w:t xml:space="preserve"> член</w:t>
            </w:r>
            <w:r w:rsidR="00B6204B" w:rsidRPr="008D4F16">
              <w:rPr>
                <w:rFonts w:ascii="Times New Roman" w:hAnsi="Times New Roman" w:cs="Times New Roman"/>
                <w:color w:val="FF0000"/>
                <w:sz w:val="24"/>
                <w:szCs w:val="24"/>
              </w:rPr>
              <w:t>ове</w:t>
            </w:r>
            <w:r w:rsidRPr="008D4F16">
              <w:rPr>
                <w:rFonts w:ascii="Times New Roman" w:hAnsi="Times New Roman" w:cs="Times New Roman"/>
                <w:color w:val="FF0000"/>
                <w:sz w:val="24"/>
                <w:szCs w:val="24"/>
              </w:rPr>
              <w:t xml:space="preserve"> и състав</w:t>
            </w:r>
            <w:r w:rsidR="00B6204B" w:rsidRPr="008D4F16">
              <w:rPr>
                <w:rFonts w:ascii="Times New Roman" w:hAnsi="Times New Roman" w:cs="Times New Roman"/>
                <w:color w:val="FF0000"/>
                <w:sz w:val="24"/>
                <w:szCs w:val="24"/>
              </w:rPr>
              <w:t>ът</w:t>
            </w:r>
            <w:r w:rsidRPr="008D4F16">
              <w:rPr>
                <w:rFonts w:ascii="Times New Roman" w:hAnsi="Times New Roman" w:cs="Times New Roman"/>
                <w:color w:val="FF0000"/>
                <w:sz w:val="24"/>
                <w:szCs w:val="24"/>
              </w:rPr>
              <w:t xml:space="preserve"> </w:t>
            </w:r>
            <w:r w:rsidR="00B6204B" w:rsidRPr="008D4F16">
              <w:rPr>
                <w:rFonts w:ascii="Times New Roman" w:hAnsi="Times New Roman" w:cs="Times New Roman"/>
                <w:color w:val="FF0000"/>
                <w:sz w:val="24"/>
                <w:szCs w:val="24"/>
              </w:rPr>
              <w:t>ѝ</w:t>
            </w:r>
            <w:r w:rsidRPr="008D4F16">
              <w:rPr>
                <w:rFonts w:ascii="Times New Roman" w:hAnsi="Times New Roman" w:cs="Times New Roman"/>
                <w:color w:val="FF0000"/>
                <w:sz w:val="24"/>
                <w:szCs w:val="24"/>
              </w:rPr>
              <w:t xml:space="preserve"> да се обяви публично на интернет страницата на структурното звено. </w:t>
            </w:r>
          </w:p>
          <w:p w:rsidR="000F7EF2" w:rsidRPr="00B6204B" w:rsidRDefault="000F7EF2" w:rsidP="00B6204B">
            <w:pPr>
              <w:pStyle w:val="a3"/>
              <w:numPr>
                <w:ilvl w:val="0"/>
                <w:numId w:val="3"/>
              </w:numPr>
              <w:spacing w:line="360" w:lineRule="auto"/>
              <w:jc w:val="both"/>
              <w:rPr>
                <w:rFonts w:ascii="Times New Roman" w:hAnsi="Times New Roman" w:cs="Times New Roman"/>
                <w:sz w:val="24"/>
                <w:szCs w:val="24"/>
              </w:rPr>
            </w:pPr>
            <w:r w:rsidRPr="00B6204B">
              <w:rPr>
                <w:rFonts w:ascii="Times New Roman" w:hAnsi="Times New Roman" w:cs="Times New Roman"/>
                <w:sz w:val="24"/>
                <w:szCs w:val="24"/>
              </w:rPr>
              <w:t>при определяне на броя и размера на възнагражденията да се търси</w:t>
            </w:r>
            <w:r w:rsidR="00C93B50" w:rsidRPr="00B6204B">
              <w:rPr>
                <w:rFonts w:ascii="Times New Roman" w:hAnsi="Times New Roman" w:cs="Times New Roman"/>
                <w:sz w:val="24"/>
                <w:szCs w:val="24"/>
              </w:rPr>
              <w:t xml:space="preserve"> </w:t>
            </w:r>
            <w:r w:rsidRPr="00B6204B">
              <w:rPr>
                <w:rFonts w:ascii="Times New Roman" w:hAnsi="Times New Roman" w:cs="Times New Roman"/>
                <w:sz w:val="24"/>
                <w:szCs w:val="24"/>
              </w:rPr>
              <w:t xml:space="preserve">баланс между НСРНИ (2017-2030), стратегията на звеното за развитие на съответното научно направление, кадровата политика и не на последно място постигането в най-висока степен на индикативните параметри за изпълнение на програмата. </w:t>
            </w:r>
          </w:p>
          <w:p w:rsidR="000F7EF2" w:rsidRPr="00B6204B" w:rsidRDefault="000F7EF2" w:rsidP="00B6204B">
            <w:pPr>
              <w:pStyle w:val="a3"/>
              <w:numPr>
                <w:ilvl w:val="0"/>
                <w:numId w:val="3"/>
              </w:numPr>
              <w:spacing w:line="360" w:lineRule="auto"/>
              <w:jc w:val="both"/>
              <w:rPr>
                <w:rFonts w:ascii="Times New Roman" w:hAnsi="Times New Roman" w:cs="Times New Roman"/>
                <w:sz w:val="24"/>
                <w:szCs w:val="24"/>
              </w:rPr>
            </w:pPr>
            <w:r w:rsidRPr="00B6204B">
              <w:rPr>
                <w:rFonts w:ascii="Times New Roman" w:hAnsi="Times New Roman" w:cs="Times New Roman"/>
                <w:sz w:val="24"/>
                <w:szCs w:val="24"/>
              </w:rPr>
              <w:t xml:space="preserve">в случай на </w:t>
            </w:r>
            <w:proofErr w:type="spellStart"/>
            <w:r w:rsidRPr="00B6204B">
              <w:rPr>
                <w:rFonts w:ascii="Times New Roman" w:hAnsi="Times New Roman" w:cs="Times New Roman"/>
                <w:sz w:val="24"/>
                <w:szCs w:val="24"/>
              </w:rPr>
              <w:t>новоназначаване</w:t>
            </w:r>
            <w:proofErr w:type="spellEnd"/>
            <w:r w:rsidRPr="00B6204B">
              <w:rPr>
                <w:rFonts w:ascii="Times New Roman" w:hAnsi="Times New Roman" w:cs="Times New Roman"/>
                <w:sz w:val="24"/>
                <w:szCs w:val="24"/>
              </w:rPr>
              <w:t xml:space="preserve"> на млади учени и </w:t>
            </w:r>
            <w:proofErr w:type="spellStart"/>
            <w:r w:rsidRPr="00B6204B">
              <w:rPr>
                <w:rFonts w:ascii="Times New Roman" w:hAnsi="Times New Roman" w:cs="Times New Roman"/>
                <w:sz w:val="24"/>
                <w:szCs w:val="24"/>
              </w:rPr>
              <w:t>постдокторанти</w:t>
            </w:r>
            <w:proofErr w:type="spellEnd"/>
            <w:r w:rsidRPr="00B6204B">
              <w:rPr>
                <w:rFonts w:ascii="Times New Roman" w:hAnsi="Times New Roman" w:cs="Times New Roman"/>
                <w:sz w:val="24"/>
                <w:szCs w:val="24"/>
              </w:rPr>
              <w:t xml:space="preserve"> по програмата да се обяви конкурс и информацията за него се публикува освен на сайта на структурното звено и в съответни интернет платформи за свободни работни места.</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В механизм</w:t>
            </w:r>
            <w:r w:rsidR="00B6204B">
              <w:rPr>
                <w:rFonts w:ascii="Times New Roman" w:hAnsi="Times New Roman" w:cs="Times New Roman"/>
                <w:sz w:val="24"/>
                <w:szCs w:val="24"/>
              </w:rPr>
              <w:t>а</w:t>
            </w:r>
            <w:r w:rsidRPr="0029472E">
              <w:rPr>
                <w:rFonts w:ascii="Times New Roman" w:hAnsi="Times New Roman" w:cs="Times New Roman"/>
                <w:sz w:val="24"/>
                <w:szCs w:val="24"/>
              </w:rPr>
              <w:t xml:space="preserve"> и</w:t>
            </w:r>
            <w:r w:rsidR="00C93B50">
              <w:rPr>
                <w:rFonts w:ascii="Times New Roman" w:hAnsi="Times New Roman" w:cs="Times New Roman"/>
                <w:sz w:val="24"/>
                <w:szCs w:val="24"/>
              </w:rPr>
              <w:t xml:space="preserve"> </w:t>
            </w:r>
            <w:r w:rsidRPr="0029472E">
              <w:rPr>
                <w:rFonts w:ascii="Times New Roman" w:hAnsi="Times New Roman" w:cs="Times New Roman"/>
                <w:sz w:val="24"/>
                <w:szCs w:val="24"/>
              </w:rPr>
              <w:t>правилата</w:t>
            </w:r>
            <w:r w:rsidR="00C93B50">
              <w:rPr>
                <w:rFonts w:ascii="Times New Roman" w:hAnsi="Times New Roman" w:cs="Times New Roman"/>
                <w:sz w:val="24"/>
                <w:szCs w:val="24"/>
              </w:rPr>
              <w:t xml:space="preserve"> </w:t>
            </w:r>
            <w:r w:rsidRPr="0029472E">
              <w:rPr>
                <w:rFonts w:ascii="Times New Roman" w:hAnsi="Times New Roman" w:cs="Times New Roman"/>
                <w:sz w:val="24"/>
                <w:szCs w:val="24"/>
              </w:rPr>
              <w:t xml:space="preserve">за подбор Комисията следва да </w:t>
            </w:r>
            <w:proofErr w:type="spellStart"/>
            <w:r w:rsidRPr="0029472E">
              <w:rPr>
                <w:rFonts w:ascii="Times New Roman" w:hAnsi="Times New Roman" w:cs="Times New Roman"/>
                <w:sz w:val="24"/>
                <w:szCs w:val="24"/>
              </w:rPr>
              <w:t>вкючи</w:t>
            </w:r>
            <w:proofErr w:type="spellEnd"/>
            <w:r w:rsidRPr="0029472E">
              <w:rPr>
                <w:rFonts w:ascii="Times New Roman" w:hAnsi="Times New Roman" w:cs="Times New Roman"/>
                <w:sz w:val="24"/>
                <w:szCs w:val="24"/>
              </w:rPr>
              <w:t xml:space="preserve"> и двата аспекта – отчитайки резултатите преди програмата, както и планиране на предстоящите</w:t>
            </w:r>
            <w:r w:rsidR="00C93B50">
              <w:rPr>
                <w:rFonts w:ascii="Times New Roman" w:hAnsi="Times New Roman" w:cs="Times New Roman"/>
                <w:sz w:val="24"/>
                <w:szCs w:val="24"/>
              </w:rPr>
              <w:t xml:space="preserve"> </w:t>
            </w:r>
            <w:r w:rsidRPr="0029472E">
              <w:rPr>
                <w:rFonts w:ascii="Times New Roman" w:hAnsi="Times New Roman" w:cs="Times New Roman"/>
                <w:sz w:val="24"/>
                <w:szCs w:val="24"/>
              </w:rPr>
              <w:t>резултати.</w:t>
            </w:r>
          </w:p>
          <w:p w:rsidR="000F7EF2" w:rsidRPr="0029472E" w:rsidRDefault="000F7EF2" w:rsidP="00C93B50">
            <w:pPr>
              <w:spacing w:line="360" w:lineRule="auto"/>
              <w:jc w:val="both"/>
              <w:rPr>
                <w:rFonts w:ascii="Times New Roman" w:hAnsi="Times New Roman" w:cs="Times New Roman"/>
                <w:sz w:val="24"/>
                <w:szCs w:val="24"/>
              </w:rPr>
            </w:pPr>
          </w:p>
        </w:tc>
      </w:tr>
      <w:tr w:rsidR="000F7EF2" w:rsidRPr="0029472E" w:rsidTr="0029472E">
        <w:tc>
          <w:tcPr>
            <w:tcW w:w="5529"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Бихте ли посочили няколко примера за обективни критерии за подбор?</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Предвид разликите в двете групи „Млад учен“ и „</w:t>
            </w:r>
            <w:proofErr w:type="spellStart"/>
            <w:r w:rsidRPr="0029472E">
              <w:rPr>
                <w:rFonts w:ascii="Times New Roman" w:hAnsi="Times New Roman" w:cs="Times New Roman"/>
                <w:sz w:val="24"/>
                <w:szCs w:val="24"/>
              </w:rPr>
              <w:t>Постдокторант</w:t>
            </w:r>
            <w:proofErr w:type="spellEnd"/>
            <w:r w:rsidRPr="0029472E">
              <w:rPr>
                <w:rFonts w:ascii="Times New Roman" w:hAnsi="Times New Roman" w:cs="Times New Roman"/>
                <w:sz w:val="24"/>
                <w:szCs w:val="24"/>
              </w:rPr>
              <w:t>“ критериите за подбор и изискванията към кандидатите са различни.</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Подборът може да бъде осъществен на база</w:t>
            </w:r>
            <w:r w:rsidR="00B6204B">
              <w:rPr>
                <w:rFonts w:ascii="Times New Roman" w:hAnsi="Times New Roman" w:cs="Times New Roman"/>
                <w:sz w:val="24"/>
                <w:szCs w:val="24"/>
              </w:rPr>
              <w:t>та</w:t>
            </w:r>
            <w:r w:rsidRPr="0029472E">
              <w:rPr>
                <w:rFonts w:ascii="Times New Roman" w:hAnsi="Times New Roman" w:cs="Times New Roman"/>
                <w:sz w:val="24"/>
                <w:szCs w:val="24"/>
              </w:rPr>
              <w:t xml:space="preserve"> на качества, удостоверени със следните примерни документи:</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МЛАДИ УЧЕНИ</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a.</w:t>
            </w:r>
            <w:r w:rsidRPr="0029472E">
              <w:rPr>
                <w:rFonts w:ascii="Times New Roman" w:hAnsi="Times New Roman" w:cs="Times New Roman"/>
                <w:sz w:val="24"/>
                <w:szCs w:val="24"/>
              </w:rPr>
              <w:tab/>
              <w:t>Автобиография</w:t>
            </w:r>
            <w:r w:rsidRPr="0029472E">
              <w:rPr>
                <w:rFonts w:ascii="Times New Roman" w:hAnsi="Times New Roman" w:cs="Times New Roman"/>
                <w:sz w:val="24"/>
                <w:szCs w:val="24"/>
                <w:lang w:val="en-US"/>
              </w:rPr>
              <w:t>;</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b.</w:t>
            </w:r>
            <w:r w:rsidRPr="0029472E">
              <w:rPr>
                <w:rFonts w:ascii="Times New Roman" w:hAnsi="Times New Roman" w:cs="Times New Roman"/>
                <w:sz w:val="24"/>
                <w:szCs w:val="24"/>
              </w:rPr>
              <w:tab/>
              <w:t>Диплома за завършено образование и сертификат за владеене на чужд език</w:t>
            </w:r>
            <w:r w:rsidRPr="0029472E">
              <w:rPr>
                <w:rFonts w:ascii="Times New Roman" w:hAnsi="Times New Roman" w:cs="Times New Roman"/>
                <w:sz w:val="24"/>
                <w:szCs w:val="24"/>
                <w:lang w:val="en-US"/>
              </w:rPr>
              <w:t>;</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c.</w:t>
            </w:r>
            <w:r w:rsidRPr="0029472E">
              <w:rPr>
                <w:rFonts w:ascii="Times New Roman" w:hAnsi="Times New Roman" w:cs="Times New Roman"/>
                <w:sz w:val="24"/>
                <w:szCs w:val="24"/>
              </w:rPr>
              <w:tab/>
              <w:t>Мотивационно писмо, включващо и информация за области на научни интереси</w:t>
            </w:r>
            <w:r w:rsidRPr="0029472E">
              <w:rPr>
                <w:rFonts w:ascii="Times New Roman" w:hAnsi="Times New Roman" w:cs="Times New Roman"/>
                <w:sz w:val="24"/>
                <w:szCs w:val="24"/>
                <w:lang w:val="en-US"/>
              </w:rPr>
              <w:t>;</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d.</w:t>
            </w:r>
            <w:r w:rsidRPr="0029472E">
              <w:rPr>
                <w:rFonts w:ascii="Times New Roman" w:hAnsi="Times New Roman" w:cs="Times New Roman"/>
                <w:sz w:val="24"/>
                <w:szCs w:val="24"/>
              </w:rPr>
              <w:tab/>
              <w:t>Описание на досегашната научна работа на кандидата (ако е приложимо)</w:t>
            </w:r>
            <w:r w:rsidRPr="0029472E">
              <w:rPr>
                <w:rFonts w:ascii="Times New Roman" w:hAnsi="Times New Roman" w:cs="Times New Roman"/>
                <w:sz w:val="24"/>
                <w:szCs w:val="24"/>
                <w:lang w:val="en-US"/>
              </w:rPr>
              <w:t>;</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e.</w:t>
            </w:r>
            <w:r w:rsidRPr="0029472E">
              <w:rPr>
                <w:rFonts w:ascii="Times New Roman" w:hAnsi="Times New Roman" w:cs="Times New Roman"/>
                <w:sz w:val="24"/>
                <w:szCs w:val="24"/>
              </w:rPr>
              <w:tab/>
              <w:t>Списък с публикации и проекти, в които е участвал (ако е приложимо)</w:t>
            </w:r>
            <w:r w:rsidRPr="0029472E">
              <w:rPr>
                <w:rFonts w:ascii="Times New Roman" w:hAnsi="Times New Roman" w:cs="Times New Roman"/>
                <w:sz w:val="24"/>
                <w:szCs w:val="24"/>
                <w:lang w:val="en-US"/>
              </w:rPr>
              <w:t>;</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f.</w:t>
            </w:r>
            <w:r w:rsidRPr="0029472E">
              <w:rPr>
                <w:rFonts w:ascii="Times New Roman" w:hAnsi="Times New Roman" w:cs="Times New Roman"/>
                <w:sz w:val="24"/>
                <w:szCs w:val="24"/>
              </w:rPr>
              <w:tab/>
              <w:t>Анотация и работен план за бъдещата изследователска работа</w:t>
            </w:r>
            <w:r w:rsidRPr="0029472E">
              <w:rPr>
                <w:rFonts w:ascii="Times New Roman" w:hAnsi="Times New Roman" w:cs="Times New Roman"/>
                <w:sz w:val="24"/>
                <w:szCs w:val="24"/>
                <w:lang w:val="en-US"/>
              </w:rPr>
              <w:t>;</w:t>
            </w:r>
            <w:r w:rsidRPr="0029472E">
              <w:rPr>
                <w:rFonts w:ascii="Times New Roman" w:hAnsi="Times New Roman" w:cs="Times New Roman"/>
                <w:sz w:val="24"/>
                <w:szCs w:val="24"/>
              </w:rPr>
              <w:t xml:space="preserve"> </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g.</w:t>
            </w:r>
            <w:r w:rsidRPr="0029472E">
              <w:rPr>
                <w:rFonts w:ascii="Times New Roman" w:hAnsi="Times New Roman" w:cs="Times New Roman"/>
                <w:sz w:val="24"/>
                <w:szCs w:val="24"/>
              </w:rPr>
              <w:tab/>
              <w:t>Други материали, доказващи професионалните качества на кандидата по негова преценка</w:t>
            </w:r>
            <w:r w:rsidRPr="0029472E">
              <w:rPr>
                <w:rFonts w:ascii="Times New Roman" w:hAnsi="Times New Roman" w:cs="Times New Roman"/>
                <w:sz w:val="24"/>
                <w:szCs w:val="24"/>
                <w:lang w:val="en-US"/>
              </w:rPr>
              <w:t>;</w:t>
            </w:r>
            <w:r w:rsidRPr="0029472E">
              <w:rPr>
                <w:rFonts w:ascii="Times New Roman" w:hAnsi="Times New Roman" w:cs="Times New Roman"/>
                <w:sz w:val="24"/>
                <w:szCs w:val="24"/>
              </w:rPr>
              <w:t xml:space="preserve"> </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h.</w:t>
            </w:r>
            <w:r w:rsidRPr="0029472E">
              <w:rPr>
                <w:rFonts w:ascii="Times New Roman" w:hAnsi="Times New Roman" w:cs="Times New Roman"/>
                <w:sz w:val="24"/>
                <w:szCs w:val="24"/>
              </w:rPr>
              <w:tab/>
              <w:t>Награди или грамоти.</w:t>
            </w:r>
          </w:p>
          <w:p w:rsidR="000F7EF2" w:rsidRPr="0029472E" w:rsidRDefault="000F7EF2" w:rsidP="00C93B50">
            <w:pPr>
              <w:spacing w:line="360" w:lineRule="auto"/>
              <w:jc w:val="both"/>
              <w:rPr>
                <w:rFonts w:ascii="Times New Roman" w:hAnsi="Times New Roman" w:cs="Times New Roman"/>
                <w:sz w:val="24"/>
                <w:szCs w:val="24"/>
              </w:rPr>
            </w:pP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ПОСТДОКТОРАНТИ</w:t>
            </w:r>
          </w:p>
          <w:p w:rsidR="000F7EF2" w:rsidRPr="0029472E" w:rsidRDefault="000F7EF2" w:rsidP="00C93B50">
            <w:pPr>
              <w:spacing w:line="360" w:lineRule="auto"/>
              <w:jc w:val="both"/>
              <w:rPr>
                <w:rFonts w:ascii="Times New Roman" w:hAnsi="Times New Roman" w:cs="Times New Roman"/>
                <w:sz w:val="24"/>
                <w:szCs w:val="24"/>
              </w:rPr>
            </w:pP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Необходими документи за кандидатстване:</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a.</w:t>
            </w:r>
            <w:r w:rsidRPr="0029472E">
              <w:rPr>
                <w:rFonts w:ascii="Times New Roman" w:hAnsi="Times New Roman" w:cs="Times New Roman"/>
                <w:sz w:val="24"/>
                <w:szCs w:val="24"/>
              </w:rPr>
              <w:tab/>
              <w:t>Автобиография</w:t>
            </w:r>
            <w:r w:rsidRPr="0029472E">
              <w:rPr>
                <w:rFonts w:ascii="Times New Roman" w:hAnsi="Times New Roman" w:cs="Times New Roman"/>
                <w:sz w:val="24"/>
                <w:szCs w:val="24"/>
                <w:lang w:val="en-US"/>
              </w:rPr>
              <w:t>;</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b.</w:t>
            </w:r>
            <w:r w:rsidRPr="0029472E">
              <w:rPr>
                <w:rFonts w:ascii="Times New Roman" w:hAnsi="Times New Roman" w:cs="Times New Roman"/>
                <w:sz w:val="24"/>
                <w:szCs w:val="24"/>
              </w:rPr>
              <w:tab/>
              <w:t>Диплома за получена докторска степен и сертификат за владеене на чужд език</w:t>
            </w:r>
            <w:r w:rsidRPr="0029472E">
              <w:rPr>
                <w:rFonts w:ascii="Times New Roman" w:hAnsi="Times New Roman" w:cs="Times New Roman"/>
                <w:sz w:val="24"/>
                <w:szCs w:val="24"/>
                <w:lang w:val="en-US"/>
              </w:rPr>
              <w:t>;</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c.</w:t>
            </w:r>
            <w:r w:rsidRPr="0029472E">
              <w:rPr>
                <w:rFonts w:ascii="Times New Roman" w:hAnsi="Times New Roman" w:cs="Times New Roman"/>
                <w:sz w:val="24"/>
                <w:szCs w:val="24"/>
              </w:rPr>
              <w:tab/>
              <w:t>Мотивационно писмо, включващо и информация за области на научни интереси</w:t>
            </w:r>
            <w:r w:rsidRPr="0029472E">
              <w:rPr>
                <w:rFonts w:ascii="Times New Roman" w:hAnsi="Times New Roman" w:cs="Times New Roman"/>
                <w:sz w:val="24"/>
                <w:szCs w:val="24"/>
                <w:lang w:val="en-US"/>
              </w:rPr>
              <w:t>;</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d.</w:t>
            </w:r>
            <w:r w:rsidRPr="0029472E">
              <w:rPr>
                <w:rFonts w:ascii="Times New Roman" w:hAnsi="Times New Roman" w:cs="Times New Roman"/>
                <w:sz w:val="24"/>
                <w:szCs w:val="24"/>
              </w:rPr>
              <w:tab/>
              <w:t>Описание на досегашната научна работа на кандидата</w:t>
            </w:r>
            <w:r w:rsidRPr="0029472E">
              <w:rPr>
                <w:rFonts w:ascii="Times New Roman" w:hAnsi="Times New Roman" w:cs="Times New Roman"/>
                <w:sz w:val="24"/>
                <w:szCs w:val="24"/>
                <w:lang w:val="en-US"/>
              </w:rPr>
              <w:t>;</w:t>
            </w:r>
            <w:r w:rsidRPr="0029472E">
              <w:rPr>
                <w:rFonts w:ascii="Times New Roman" w:hAnsi="Times New Roman" w:cs="Times New Roman"/>
                <w:sz w:val="24"/>
                <w:szCs w:val="24"/>
              </w:rPr>
              <w:t xml:space="preserve"> </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e.</w:t>
            </w:r>
            <w:r w:rsidRPr="0029472E">
              <w:rPr>
                <w:rFonts w:ascii="Times New Roman" w:hAnsi="Times New Roman" w:cs="Times New Roman"/>
                <w:sz w:val="24"/>
                <w:szCs w:val="24"/>
              </w:rPr>
              <w:tab/>
              <w:t>Списък с публикации и проекти, в които е участвал, притежание на патенти (ако е приложимо)</w:t>
            </w:r>
            <w:r w:rsidRPr="0029472E">
              <w:rPr>
                <w:rFonts w:ascii="Times New Roman" w:hAnsi="Times New Roman" w:cs="Times New Roman"/>
                <w:sz w:val="24"/>
                <w:szCs w:val="24"/>
                <w:lang w:val="en-US"/>
              </w:rPr>
              <w:t>;</w:t>
            </w:r>
            <w:r w:rsidRPr="0029472E">
              <w:rPr>
                <w:rFonts w:ascii="Times New Roman" w:hAnsi="Times New Roman" w:cs="Times New Roman"/>
                <w:sz w:val="24"/>
                <w:szCs w:val="24"/>
              </w:rPr>
              <w:t xml:space="preserve"> </w:t>
            </w:r>
          </w:p>
          <w:p w:rsidR="000F7EF2" w:rsidRPr="0029472E" w:rsidRDefault="000F7EF2" w:rsidP="00C93B50">
            <w:pPr>
              <w:spacing w:line="360" w:lineRule="auto"/>
              <w:jc w:val="both"/>
              <w:rPr>
                <w:rFonts w:ascii="Times New Roman" w:hAnsi="Times New Roman" w:cs="Times New Roman"/>
                <w:sz w:val="24"/>
                <w:szCs w:val="24"/>
                <w:lang w:val="en-US"/>
              </w:rPr>
            </w:pPr>
            <w:r w:rsidRPr="0029472E">
              <w:rPr>
                <w:rFonts w:ascii="Times New Roman" w:hAnsi="Times New Roman" w:cs="Times New Roman"/>
                <w:sz w:val="24"/>
                <w:szCs w:val="24"/>
              </w:rPr>
              <w:t>f.</w:t>
            </w:r>
            <w:r w:rsidRPr="0029472E">
              <w:rPr>
                <w:rFonts w:ascii="Times New Roman" w:hAnsi="Times New Roman" w:cs="Times New Roman"/>
                <w:sz w:val="24"/>
                <w:szCs w:val="24"/>
              </w:rPr>
              <w:tab/>
              <w:t xml:space="preserve">Участие на </w:t>
            </w:r>
            <w:proofErr w:type="spellStart"/>
            <w:r w:rsidRPr="0029472E">
              <w:rPr>
                <w:rFonts w:ascii="Times New Roman" w:hAnsi="Times New Roman" w:cs="Times New Roman"/>
                <w:sz w:val="24"/>
                <w:szCs w:val="24"/>
              </w:rPr>
              <w:t>постдокторанта</w:t>
            </w:r>
            <w:proofErr w:type="spellEnd"/>
            <w:r w:rsidRPr="0029472E">
              <w:rPr>
                <w:rFonts w:ascii="Times New Roman" w:hAnsi="Times New Roman" w:cs="Times New Roman"/>
                <w:sz w:val="24"/>
                <w:szCs w:val="24"/>
              </w:rPr>
              <w:t xml:space="preserve"> с доклади, постери, презентации в научни конференции и събития, по тематиката</w:t>
            </w:r>
            <w:r w:rsidRPr="0029472E">
              <w:rPr>
                <w:rFonts w:ascii="Times New Roman" w:hAnsi="Times New Roman" w:cs="Times New Roman"/>
                <w:sz w:val="24"/>
                <w:szCs w:val="24"/>
                <w:lang w:val="en-US"/>
              </w:rPr>
              <w:t>;</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f.</w:t>
            </w:r>
            <w:r w:rsidRPr="0029472E">
              <w:rPr>
                <w:rFonts w:ascii="Times New Roman" w:hAnsi="Times New Roman" w:cs="Times New Roman"/>
                <w:sz w:val="24"/>
                <w:szCs w:val="24"/>
              </w:rPr>
              <w:tab/>
              <w:t>Анотация и работен план за бъдещата изследователска работа</w:t>
            </w:r>
            <w:r w:rsidRPr="0029472E">
              <w:rPr>
                <w:rFonts w:ascii="Times New Roman" w:hAnsi="Times New Roman" w:cs="Times New Roman"/>
                <w:sz w:val="24"/>
                <w:szCs w:val="24"/>
                <w:lang w:val="en-US"/>
              </w:rPr>
              <w:t>;</w:t>
            </w:r>
            <w:r w:rsidRPr="0029472E">
              <w:rPr>
                <w:rFonts w:ascii="Times New Roman" w:hAnsi="Times New Roman" w:cs="Times New Roman"/>
                <w:sz w:val="24"/>
                <w:szCs w:val="24"/>
              </w:rPr>
              <w:t xml:space="preserve"> </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g.</w:t>
            </w:r>
            <w:r w:rsidRPr="0029472E">
              <w:rPr>
                <w:rFonts w:ascii="Times New Roman" w:hAnsi="Times New Roman" w:cs="Times New Roman"/>
                <w:sz w:val="24"/>
                <w:szCs w:val="24"/>
              </w:rPr>
              <w:tab/>
              <w:t>Други материали, доказващи професионалните качества на кандидата по негова преценка</w:t>
            </w:r>
            <w:r w:rsidRPr="0029472E">
              <w:rPr>
                <w:rFonts w:ascii="Times New Roman" w:hAnsi="Times New Roman" w:cs="Times New Roman"/>
                <w:sz w:val="24"/>
                <w:szCs w:val="24"/>
                <w:lang w:val="en-US"/>
              </w:rPr>
              <w:t>;</w:t>
            </w:r>
            <w:r w:rsidRPr="0029472E">
              <w:rPr>
                <w:rFonts w:ascii="Times New Roman" w:hAnsi="Times New Roman" w:cs="Times New Roman"/>
                <w:sz w:val="24"/>
                <w:szCs w:val="24"/>
              </w:rPr>
              <w:t xml:space="preserve"> </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h.</w:t>
            </w:r>
            <w:r w:rsidRPr="0029472E">
              <w:rPr>
                <w:rFonts w:ascii="Times New Roman" w:hAnsi="Times New Roman" w:cs="Times New Roman"/>
                <w:sz w:val="24"/>
                <w:szCs w:val="24"/>
              </w:rPr>
              <w:tab/>
              <w:t>Награди или грамоти.</w:t>
            </w:r>
          </w:p>
        </w:tc>
      </w:tr>
      <w:tr w:rsidR="000F7EF2" w:rsidRPr="0029472E" w:rsidTr="0029472E">
        <w:tc>
          <w:tcPr>
            <w:tcW w:w="5529" w:type="dxa"/>
          </w:tcPr>
          <w:p w:rsidR="000F7EF2" w:rsidRPr="0029472E" w:rsidRDefault="000F7EF2" w:rsidP="00C93B50">
            <w:pPr>
              <w:spacing w:line="360" w:lineRule="auto"/>
              <w:rPr>
                <w:rFonts w:ascii="Times New Roman" w:hAnsi="Times New Roman" w:cs="Times New Roman"/>
                <w:sz w:val="24"/>
                <w:szCs w:val="24"/>
              </w:rPr>
            </w:pPr>
            <w:r w:rsidRPr="0029472E">
              <w:rPr>
                <w:rFonts w:ascii="Times New Roman" w:hAnsi="Times New Roman" w:cs="Times New Roman"/>
                <w:sz w:val="24"/>
                <w:szCs w:val="24"/>
              </w:rPr>
              <w:t>С оглед на това, че в Приложение № 11 е определена възможността при назначаване на учени по програмата да се използват длъжностни наименования от НКПД 2011, моля да посочите на кои длъжности могат да се назначават учените, като се отчете факт</w:t>
            </w:r>
            <w:r w:rsidR="00B6204B">
              <w:rPr>
                <w:rFonts w:ascii="Times New Roman" w:hAnsi="Times New Roman" w:cs="Times New Roman"/>
                <w:sz w:val="24"/>
                <w:szCs w:val="24"/>
              </w:rPr>
              <w:t>ът</w:t>
            </w:r>
            <w:r w:rsidRPr="0029472E">
              <w:rPr>
                <w:rFonts w:ascii="Times New Roman" w:hAnsi="Times New Roman" w:cs="Times New Roman"/>
                <w:sz w:val="24"/>
                <w:szCs w:val="24"/>
              </w:rPr>
              <w:t>, че длъжностите в университета, свързани с осъществяването на наука</w:t>
            </w:r>
            <w:r w:rsidR="00B6204B">
              <w:rPr>
                <w:rFonts w:ascii="Times New Roman" w:hAnsi="Times New Roman" w:cs="Times New Roman"/>
                <w:sz w:val="24"/>
                <w:szCs w:val="24"/>
              </w:rPr>
              <w:t>,</w:t>
            </w:r>
            <w:r w:rsidRPr="0029472E">
              <w:rPr>
                <w:rFonts w:ascii="Times New Roman" w:hAnsi="Times New Roman" w:cs="Times New Roman"/>
                <w:sz w:val="24"/>
                <w:szCs w:val="24"/>
              </w:rPr>
              <w:t xml:space="preserve"> са асистент, гл. асистент, доцент и професор.? Например един редовен докторант, като млад учен, на каква друга длъжност би могъл да бъде назначен</w:t>
            </w:r>
            <w:r w:rsidR="00B6204B">
              <w:rPr>
                <w:rFonts w:ascii="Times New Roman" w:hAnsi="Times New Roman" w:cs="Times New Roman"/>
                <w:sz w:val="24"/>
                <w:szCs w:val="24"/>
              </w:rPr>
              <w:t xml:space="preserve"> </w:t>
            </w:r>
            <w:r w:rsidRPr="0029472E">
              <w:rPr>
                <w:rFonts w:ascii="Times New Roman" w:hAnsi="Times New Roman" w:cs="Times New Roman"/>
                <w:sz w:val="24"/>
                <w:szCs w:val="24"/>
              </w:rPr>
              <w:t>освен „асистент“?</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Специалист с висше образование с доуточняваща информация, която прави препратка към съответния модул на програмата, например „химик-млад учен“ или „главен </w:t>
            </w:r>
            <w:proofErr w:type="spellStart"/>
            <w:r w:rsidRPr="0029472E">
              <w:rPr>
                <w:rFonts w:ascii="Times New Roman" w:hAnsi="Times New Roman" w:cs="Times New Roman"/>
                <w:sz w:val="24"/>
                <w:szCs w:val="24"/>
              </w:rPr>
              <w:t>асистент-постдокторант</w:t>
            </w:r>
            <w:proofErr w:type="spellEnd"/>
            <w:r w:rsidRPr="0029472E">
              <w:rPr>
                <w:rFonts w:ascii="Times New Roman" w:hAnsi="Times New Roman" w:cs="Times New Roman"/>
                <w:sz w:val="24"/>
                <w:szCs w:val="24"/>
                <w:lang w:val="en-US"/>
              </w:rPr>
              <w:t>.</w:t>
            </w:r>
            <w:r w:rsidRPr="0029472E">
              <w:rPr>
                <w:rFonts w:ascii="Times New Roman" w:hAnsi="Times New Roman" w:cs="Times New Roman"/>
                <w:sz w:val="24"/>
                <w:szCs w:val="24"/>
              </w:rPr>
              <w:t>“</w:t>
            </w:r>
          </w:p>
        </w:tc>
      </w:tr>
      <w:tr w:rsidR="000F7EF2" w:rsidRPr="0029472E" w:rsidTr="0029472E">
        <w:tc>
          <w:tcPr>
            <w:tcW w:w="5529"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В случай че назначаването на учени по програмата следва да се осъществи на академични длъжности в университета, то могат ли лицата по програмата да бъдат назначавани без провеждането на конкурс, ако такъв е предвиден в правилника на висшето училище</w:t>
            </w:r>
            <w:r w:rsidR="00B6204B">
              <w:rPr>
                <w:rFonts w:ascii="Times New Roman" w:hAnsi="Times New Roman" w:cs="Times New Roman"/>
                <w:sz w:val="24"/>
                <w:szCs w:val="24"/>
              </w:rPr>
              <w:t>,</w:t>
            </w:r>
            <w:r w:rsidRPr="0029472E">
              <w:rPr>
                <w:rFonts w:ascii="Times New Roman" w:hAnsi="Times New Roman" w:cs="Times New Roman"/>
                <w:sz w:val="24"/>
                <w:szCs w:val="24"/>
              </w:rPr>
              <w:t xml:space="preserve"> или в нормативен акт?</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Програмата не може да противоречи на съществуващото законодателство. </w:t>
            </w:r>
          </w:p>
        </w:tc>
      </w:tr>
      <w:tr w:rsidR="000F7EF2" w:rsidRPr="0029472E" w:rsidTr="0029472E">
        <w:tc>
          <w:tcPr>
            <w:tcW w:w="5529" w:type="dxa"/>
          </w:tcPr>
          <w:p w:rsidR="000F7EF2" w:rsidRPr="00771A56" w:rsidRDefault="000F7EF2" w:rsidP="00C93B50">
            <w:pPr>
              <w:spacing w:line="360" w:lineRule="auto"/>
              <w:jc w:val="both"/>
              <w:rPr>
                <w:rFonts w:ascii="Times New Roman" w:hAnsi="Times New Roman" w:cs="Times New Roman"/>
                <w:sz w:val="24"/>
                <w:szCs w:val="24"/>
                <w:highlight w:val="cyan"/>
              </w:rPr>
            </w:pPr>
            <w:r w:rsidRPr="00771A56">
              <w:rPr>
                <w:rFonts w:ascii="Times New Roman" w:hAnsi="Times New Roman" w:cs="Times New Roman"/>
                <w:sz w:val="24"/>
                <w:szCs w:val="24"/>
                <w:highlight w:val="cyan"/>
              </w:rPr>
              <w:t xml:space="preserve">В случай че докторантите на МУ-София не заемат академична длъжност „асистент“, по която да се заплаща месечно възнаграждение по програмата, то какъв друг способ би бил приложим за заплащане на предвиденото месечно възнаграждение по програмата? </w:t>
            </w:r>
            <w:r w:rsidR="00B6204B" w:rsidRPr="00771A56">
              <w:rPr>
                <w:rFonts w:ascii="Times New Roman" w:hAnsi="Times New Roman" w:cs="Times New Roman"/>
                <w:sz w:val="24"/>
                <w:szCs w:val="24"/>
                <w:highlight w:val="cyan"/>
              </w:rPr>
              <w:t>М</w:t>
            </w:r>
            <w:r w:rsidRPr="00771A56">
              <w:rPr>
                <w:rFonts w:ascii="Times New Roman" w:hAnsi="Times New Roman" w:cs="Times New Roman"/>
                <w:sz w:val="24"/>
                <w:szCs w:val="24"/>
                <w:highlight w:val="cyan"/>
              </w:rPr>
              <w:t>оже ли да се сключат граждански договори за постигане на определени резултати?</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r w:rsidRPr="00771A56">
              <w:rPr>
                <w:rFonts w:ascii="Times New Roman" w:hAnsi="Times New Roman" w:cs="Times New Roman"/>
                <w:sz w:val="24"/>
                <w:szCs w:val="24"/>
                <w:highlight w:val="cyan"/>
              </w:rPr>
              <w:t>Могат да бъдат назначени на срочни трудови договори като специалисти с висше образование по програмата към съответния НИС и да извършват научноизследователска дейност.</w:t>
            </w:r>
          </w:p>
        </w:tc>
      </w:tr>
      <w:tr w:rsidR="000F7EF2" w:rsidRPr="0029472E" w:rsidTr="0029472E">
        <w:tc>
          <w:tcPr>
            <w:tcW w:w="5529" w:type="dxa"/>
          </w:tcPr>
          <w:p w:rsidR="000F7EF2" w:rsidRPr="00771A56" w:rsidRDefault="000F7EF2" w:rsidP="00C93B50">
            <w:pPr>
              <w:spacing w:line="360" w:lineRule="auto"/>
              <w:jc w:val="both"/>
              <w:rPr>
                <w:rFonts w:ascii="Times New Roman" w:hAnsi="Times New Roman" w:cs="Times New Roman"/>
                <w:sz w:val="24"/>
                <w:szCs w:val="24"/>
                <w:highlight w:val="cyan"/>
              </w:rPr>
            </w:pPr>
            <w:r w:rsidRPr="00771A56">
              <w:rPr>
                <w:rFonts w:ascii="Times New Roman" w:hAnsi="Times New Roman" w:cs="Times New Roman"/>
                <w:sz w:val="24"/>
                <w:szCs w:val="24"/>
                <w:highlight w:val="cyan"/>
              </w:rPr>
              <w:t>По отношение на вече работещите млади учени в университета какво трябва да е основанието за изплащане на допълнителни месечни възнаграждения?</w:t>
            </w:r>
          </w:p>
          <w:p w:rsidR="000F7EF2" w:rsidRPr="00771A56" w:rsidRDefault="000F7EF2" w:rsidP="00C93B50">
            <w:pPr>
              <w:spacing w:line="360" w:lineRule="auto"/>
              <w:jc w:val="both"/>
              <w:rPr>
                <w:rFonts w:ascii="Times New Roman" w:hAnsi="Times New Roman" w:cs="Times New Roman"/>
                <w:sz w:val="24"/>
                <w:szCs w:val="24"/>
                <w:highlight w:val="cyan"/>
              </w:rPr>
            </w:pPr>
            <w:r w:rsidRPr="00771A56">
              <w:rPr>
                <w:rFonts w:ascii="Times New Roman" w:hAnsi="Times New Roman" w:cs="Times New Roman"/>
                <w:sz w:val="24"/>
                <w:szCs w:val="24"/>
                <w:highlight w:val="cyan"/>
              </w:rPr>
              <w:t xml:space="preserve"> 1. допълнителен трудов договор при същия работодател; </w:t>
            </w:r>
          </w:p>
          <w:p w:rsidR="000F7EF2" w:rsidRPr="00771A56" w:rsidRDefault="000F7EF2" w:rsidP="00C93B50">
            <w:pPr>
              <w:spacing w:line="360" w:lineRule="auto"/>
              <w:jc w:val="both"/>
              <w:rPr>
                <w:rFonts w:ascii="Times New Roman" w:hAnsi="Times New Roman" w:cs="Times New Roman"/>
                <w:sz w:val="24"/>
                <w:szCs w:val="24"/>
                <w:highlight w:val="cyan"/>
              </w:rPr>
            </w:pPr>
            <w:r w:rsidRPr="00771A56">
              <w:rPr>
                <w:rFonts w:ascii="Times New Roman" w:hAnsi="Times New Roman" w:cs="Times New Roman"/>
                <w:sz w:val="24"/>
                <w:szCs w:val="24"/>
                <w:highlight w:val="cyan"/>
              </w:rPr>
              <w:t xml:space="preserve">2. споразумение към основния трудов договор за възлагане на допълнителна работа.; </w:t>
            </w:r>
          </w:p>
          <w:p w:rsidR="000F7EF2" w:rsidRPr="00771A56" w:rsidRDefault="000F7EF2" w:rsidP="00C93B50">
            <w:pPr>
              <w:spacing w:line="360" w:lineRule="auto"/>
              <w:jc w:val="both"/>
              <w:rPr>
                <w:rFonts w:ascii="Times New Roman" w:hAnsi="Times New Roman" w:cs="Times New Roman"/>
                <w:sz w:val="24"/>
                <w:szCs w:val="24"/>
                <w:highlight w:val="cyan"/>
              </w:rPr>
            </w:pPr>
            <w:r w:rsidRPr="00771A56">
              <w:rPr>
                <w:rFonts w:ascii="Times New Roman" w:hAnsi="Times New Roman" w:cs="Times New Roman"/>
                <w:sz w:val="24"/>
                <w:szCs w:val="24"/>
                <w:highlight w:val="cyan"/>
              </w:rPr>
              <w:t>3. сключване на граждански договор за извършване и постигане на определени резултати.</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r w:rsidRPr="00771A56">
              <w:rPr>
                <w:rFonts w:ascii="Times New Roman" w:hAnsi="Times New Roman" w:cs="Times New Roman"/>
                <w:sz w:val="24"/>
                <w:szCs w:val="24"/>
                <w:highlight w:val="cyan"/>
              </w:rPr>
              <w:t>Варианти 1 и 2 са възможни.</w:t>
            </w:r>
          </w:p>
        </w:tc>
      </w:tr>
      <w:tr w:rsidR="000F7EF2" w:rsidRPr="0029472E" w:rsidTr="0029472E">
        <w:tc>
          <w:tcPr>
            <w:tcW w:w="5529" w:type="dxa"/>
          </w:tcPr>
          <w:p w:rsidR="000F7EF2" w:rsidRPr="00771A56" w:rsidRDefault="000F7EF2" w:rsidP="00C93B50">
            <w:pPr>
              <w:spacing w:line="360" w:lineRule="auto"/>
              <w:jc w:val="both"/>
              <w:rPr>
                <w:rFonts w:ascii="Times New Roman" w:hAnsi="Times New Roman" w:cs="Times New Roman"/>
                <w:sz w:val="24"/>
                <w:szCs w:val="24"/>
                <w:highlight w:val="cyan"/>
              </w:rPr>
            </w:pPr>
            <w:r w:rsidRPr="00771A56">
              <w:rPr>
                <w:rFonts w:ascii="Times New Roman" w:hAnsi="Times New Roman" w:cs="Times New Roman"/>
                <w:sz w:val="24"/>
                <w:szCs w:val="24"/>
                <w:highlight w:val="cyan"/>
              </w:rPr>
              <w:t>Определеното възнаграждение на новоназначен млад учен (не по-малко от 900 лв.) трябва да е възнаграждението по заеманата длъжност или отделно от възнаграждението по заеманата длъжност? Допустимо ли е да се сключи граждански договор с младия учен?</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r w:rsidRPr="00771A56">
              <w:rPr>
                <w:rFonts w:ascii="Times New Roman" w:hAnsi="Times New Roman" w:cs="Times New Roman"/>
                <w:sz w:val="24"/>
                <w:szCs w:val="24"/>
                <w:highlight w:val="cyan"/>
              </w:rPr>
              <w:t xml:space="preserve">Не се препоръчва сключването на граждански договор. При </w:t>
            </w:r>
            <w:proofErr w:type="spellStart"/>
            <w:r w:rsidRPr="00771A56">
              <w:rPr>
                <w:rFonts w:ascii="Times New Roman" w:hAnsi="Times New Roman" w:cs="Times New Roman"/>
                <w:sz w:val="24"/>
                <w:szCs w:val="24"/>
                <w:highlight w:val="cyan"/>
              </w:rPr>
              <w:t>новозначаване</w:t>
            </w:r>
            <w:proofErr w:type="spellEnd"/>
            <w:r w:rsidRPr="00771A56">
              <w:rPr>
                <w:rFonts w:ascii="Times New Roman" w:hAnsi="Times New Roman" w:cs="Times New Roman"/>
                <w:sz w:val="24"/>
                <w:szCs w:val="24"/>
                <w:highlight w:val="cyan"/>
              </w:rPr>
              <w:t xml:space="preserve"> на млад учен по програмата възнаграждението е само за извършване на научноизследователски дейности.</w:t>
            </w:r>
          </w:p>
        </w:tc>
      </w:tr>
      <w:tr w:rsidR="000F7EF2" w:rsidRPr="0029472E" w:rsidTr="0029472E">
        <w:tc>
          <w:tcPr>
            <w:tcW w:w="5529"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По отношение на модула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приложими ли са правилата за работещите на длъжност „асистент“, които не са придобили образователна и научна степен „доктор“ или тези лица попадат в модул „млад учен“?</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proofErr w:type="spellStart"/>
            <w:r w:rsidRPr="0029472E">
              <w:rPr>
                <w:rFonts w:ascii="Times New Roman" w:hAnsi="Times New Roman" w:cs="Times New Roman"/>
                <w:sz w:val="24"/>
                <w:szCs w:val="24"/>
              </w:rPr>
              <w:t>Постдокторантите</w:t>
            </w:r>
            <w:proofErr w:type="spellEnd"/>
            <w:r w:rsidRPr="0029472E">
              <w:rPr>
                <w:rFonts w:ascii="Times New Roman" w:hAnsi="Times New Roman" w:cs="Times New Roman"/>
                <w:sz w:val="24"/>
                <w:szCs w:val="24"/>
              </w:rPr>
              <w:t xml:space="preserve"> трябва задължително да притежават ОНС „доктор“, докато за асистентите това не е задължително. Асистенти без докторска степен попадат в модула „Млад учен“, ако отговарят на условията съгласно ЗННИ.</w:t>
            </w:r>
          </w:p>
        </w:tc>
      </w:tr>
      <w:tr w:rsidR="000F7EF2" w:rsidRPr="0029472E" w:rsidTr="0029472E">
        <w:tc>
          <w:tcPr>
            <w:tcW w:w="5529"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Определеното допустимо месечно възнаграждение за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xml:space="preserve"> (не</w:t>
            </w:r>
            <w:r w:rsidR="00B6204B">
              <w:rPr>
                <w:rFonts w:ascii="Times New Roman" w:hAnsi="Times New Roman" w:cs="Times New Roman"/>
                <w:sz w:val="24"/>
                <w:szCs w:val="24"/>
              </w:rPr>
              <w:t xml:space="preserve"> </w:t>
            </w:r>
            <w:r w:rsidRPr="0029472E">
              <w:rPr>
                <w:rFonts w:ascii="Times New Roman" w:hAnsi="Times New Roman" w:cs="Times New Roman"/>
                <w:sz w:val="24"/>
                <w:szCs w:val="24"/>
              </w:rPr>
              <w:t>по</w:t>
            </w:r>
            <w:r w:rsidR="00B6204B">
              <w:rPr>
                <w:rFonts w:ascii="Times New Roman" w:hAnsi="Times New Roman" w:cs="Times New Roman"/>
                <w:sz w:val="24"/>
                <w:szCs w:val="24"/>
              </w:rPr>
              <w:t>-</w:t>
            </w:r>
            <w:r w:rsidRPr="0029472E">
              <w:rPr>
                <w:rFonts w:ascii="Times New Roman" w:hAnsi="Times New Roman" w:cs="Times New Roman"/>
                <w:sz w:val="24"/>
                <w:szCs w:val="24"/>
              </w:rPr>
              <w:t>ниско от 1500 лв</w:t>
            </w:r>
            <w:r w:rsidR="00196815">
              <w:rPr>
                <w:rFonts w:ascii="Times New Roman" w:hAnsi="Times New Roman" w:cs="Times New Roman"/>
                <w:sz w:val="24"/>
                <w:szCs w:val="24"/>
              </w:rPr>
              <w:t>.</w:t>
            </w:r>
            <w:r w:rsidRPr="0029472E">
              <w:rPr>
                <w:rFonts w:ascii="Times New Roman" w:hAnsi="Times New Roman" w:cs="Times New Roman"/>
                <w:sz w:val="24"/>
                <w:szCs w:val="24"/>
              </w:rPr>
              <w:t xml:space="preserve"> и не по-високо от 3000 лв</w:t>
            </w:r>
            <w:r w:rsidR="00196815">
              <w:rPr>
                <w:rFonts w:ascii="Times New Roman" w:hAnsi="Times New Roman" w:cs="Times New Roman"/>
                <w:sz w:val="24"/>
                <w:szCs w:val="24"/>
              </w:rPr>
              <w:t>.</w:t>
            </w:r>
            <w:r w:rsidRPr="0029472E">
              <w:rPr>
                <w:rFonts w:ascii="Times New Roman" w:hAnsi="Times New Roman" w:cs="Times New Roman"/>
                <w:sz w:val="24"/>
                <w:szCs w:val="24"/>
              </w:rPr>
              <w:t xml:space="preserve">) трябва да замести получаваното от тях към момента трудово възнаграждение или се явява като допълнително към основните им трудови възнаграждения? Ако се има предвид, че това са допълнителни месечни възнаграждения към основните на </w:t>
            </w:r>
            <w:proofErr w:type="spellStart"/>
            <w:r w:rsidRPr="0029472E">
              <w:rPr>
                <w:rFonts w:ascii="Times New Roman" w:hAnsi="Times New Roman" w:cs="Times New Roman"/>
                <w:sz w:val="24"/>
                <w:szCs w:val="24"/>
              </w:rPr>
              <w:t>постдокторантите</w:t>
            </w:r>
            <w:proofErr w:type="spellEnd"/>
            <w:r w:rsidRPr="0029472E">
              <w:rPr>
                <w:rFonts w:ascii="Times New Roman" w:hAnsi="Times New Roman" w:cs="Times New Roman"/>
                <w:sz w:val="24"/>
                <w:szCs w:val="24"/>
              </w:rPr>
              <w:t>, то на какво основание трябва да бъдат изплащани?</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1. допълнителен трудов договор при същия работодател; </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2. споразумение към основния трудов договор за възлагане на допълнителна работа; </w:t>
            </w:r>
          </w:p>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3. сключване на граждански договор за извършване и постигане на определени резултати</w:t>
            </w:r>
            <w:r w:rsidR="00196815">
              <w:rPr>
                <w:rFonts w:ascii="Times New Roman" w:hAnsi="Times New Roman" w:cs="Times New Roman"/>
                <w:sz w:val="24"/>
                <w:szCs w:val="24"/>
              </w:rPr>
              <w:t>.</w:t>
            </w:r>
          </w:p>
        </w:tc>
        <w:tc>
          <w:tcPr>
            <w:tcW w:w="9356" w:type="dxa"/>
          </w:tcPr>
          <w:p w:rsidR="000F7EF2" w:rsidRPr="0029472E" w:rsidRDefault="000F7EF2" w:rsidP="00C93B50">
            <w:pPr>
              <w:spacing w:line="360" w:lineRule="auto"/>
              <w:jc w:val="both"/>
              <w:rPr>
                <w:rFonts w:ascii="Times New Roman" w:hAnsi="Times New Roman" w:cs="Times New Roman"/>
                <w:sz w:val="24"/>
                <w:szCs w:val="24"/>
              </w:rPr>
            </w:pPr>
            <w:r w:rsidRPr="0029472E">
              <w:rPr>
                <w:rFonts w:ascii="Times New Roman" w:hAnsi="Times New Roman" w:cs="Times New Roman"/>
                <w:sz w:val="24"/>
                <w:szCs w:val="24"/>
              </w:rPr>
              <w:t xml:space="preserve">Или допълнителен трудов договор при същия работодател, или споразумение към основния трудов договор за възлагане на допълнителна работа. Това възнаграждение не замества получаваното към момента трудово възнаграждение и се явява допълнително към основното. </w:t>
            </w:r>
          </w:p>
        </w:tc>
      </w:tr>
      <w:tr w:rsidR="000F7EF2" w:rsidRPr="0029472E" w:rsidTr="0029472E">
        <w:tc>
          <w:tcPr>
            <w:tcW w:w="5529" w:type="dxa"/>
          </w:tcPr>
          <w:p w:rsidR="000F7EF2" w:rsidRPr="0029472E" w:rsidRDefault="000F7EF2" w:rsidP="00C93B50">
            <w:pPr>
              <w:spacing w:line="360" w:lineRule="auto"/>
              <w:rPr>
                <w:rFonts w:ascii="Times New Roman" w:hAnsi="Times New Roman" w:cs="Times New Roman"/>
                <w:sz w:val="24"/>
                <w:szCs w:val="24"/>
              </w:rPr>
            </w:pPr>
            <w:r w:rsidRPr="0029472E">
              <w:rPr>
                <w:rFonts w:ascii="Times New Roman" w:hAnsi="Times New Roman" w:cs="Times New Roman"/>
                <w:sz w:val="24"/>
                <w:szCs w:val="24"/>
              </w:rPr>
              <w:t xml:space="preserve">Възможно ли е в групите за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xml:space="preserve"> и млади учени да са включени асистенти и гл. асистенти? При нас, в университетите, няма други категории учени, които биха участвали в програмата. Ако има подобно ограничение, във всички университети ще останат неусвоени средства. Единствено БАН ще може да участва.</w:t>
            </w:r>
          </w:p>
        </w:tc>
        <w:tc>
          <w:tcPr>
            <w:tcW w:w="9356" w:type="dxa"/>
          </w:tcPr>
          <w:p w:rsidR="000F7EF2" w:rsidRPr="0029472E" w:rsidRDefault="000F7EF2" w:rsidP="00C93B50">
            <w:pPr>
              <w:spacing w:line="360" w:lineRule="auto"/>
              <w:rPr>
                <w:rFonts w:ascii="Times New Roman" w:hAnsi="Times New Roman" w:cs="Times New Roman"/>
                <w:sz w:val="24"/>
                <w:szCs w:val="24"/>
              </w:rPr>
            </w:pPr>
            <w:r w:rsidRPr="0029472E">
              <w:rPr>
                <w:rFonts w:ascii="Times New Roman" w:hAnsi="Times New Roman" w:cs="Times New Roman"/>
                <w:sz w:val="24"/>
                <w:szCs w:val="24"/>
              </w:rPr>
              <w:t>Да, възможно е.</w:t>
            </w:r>
          </w:p>
        </w:tc>
      </w:tr>
      <w:tr w:rsidR="000F7EF2" w:rsidRPr="0029472E" w:rsidTr="0029472E">
        <w:tc>
          <w:tcPr>
            <w:tcW w:w="5529" w:type="dxa"/>
          </w:tcPr>
          <w:p w:rsidR="000F7EF2" w:rsidRPr="00A84886" w:rsidRDefault="000F7EF2" w:rsidP="00C93B50">
            <w:pPr>
              <w:spacing w:line="360" w:lineRule="auto"/>
              <w:rPr>
                <w:rFonts w:ascii="Times New Roman" w:hAnsi="Times New Roman" w:cs="Times New Roman"/>
                <w:sz w:val="24"/>
                <w:szCs w:val="24"/>
                <w:highlight w:val="red"/>
              </w:rPr>
            </w:pPr>
            <w:r w:rsidRPr="00A84886">
              <w:rPr>
                <w:rFonts w:ascii="Times New Roman" w:hAnsi="Times New Roman" w:cs="Times New Roman"/>
                <w:sz w:val="24"/>
                <w:szCs w:val="24"/>
                <w:highlight w:val="red"/>
              </w:rPr>
              <w:t>Предвиждат ли се средства за администриране на програмата в университета? Юристите, администраторите и финансистите, които ще подготвят договорите и управлението на проекта, как ще бъдат възнаградени?</w:t>
            </w:r>
          </w:p>
        </w:tc>
        <w:tc>
          <w:tcPr>
            <w:tcW w:w="9356" w:type="dxa"/>
          </w:tcPr>
          <w:p w:rsidR="000F7EF2" w:rsidRPr="0029472E" w:rsidRDefault="000F7EF2" w:rsidP="00C93B50">
            <w:pPr>
              <w:spacing w:line="360" w:lineRule="auto"/>
              <w:rPr>
                <w:rFonts w:ascii="Times New Roman" w:hAnsi="Times New Roman" w:cs="Times New Roman"/>
                <w:sz w:val="24"/>
                <w:szCs w:val="24"/>
              </w:rPr>
            </w:pPr>
            <w:r w:rsidRPr="00A84886">
              <w:rPr>
                <w:rFonts w:ascii="Times New Roman" w:hAnsi="Times New Roman" w:cs="Times New Roman"/>
                <w:sz w:val="24"/>
                <w:szCs w:val="24"/>
                <w:highlight w:val="red"/>
              </w:rPr>
              <w:t>Не се предвиждат такива средства.</w:t>
            </w:r>
          </w:p>
        </w:tc>
      </w:tr>
      <w:tr w:rsidR="000F7EF2" w:rsidRPr="0029472E" w:rsidTr="0029472E">
        <w:tc>
          <w:tcPr>
            <w:tcW w:w="5529" w:type="dxa"/>
          </w:tcPr>
          <w:p w:rsidR="000F7EF2" w:rsidRPr="0029472E" w:rsidRDefault="000F7EF2" w:rsidP="00C93B50">
            <w:pPr>
              <w:spacing w:line="360" w:lineRule="auto"/>
              <w:rPr>
                <w:rFonts w:ascii="Times New Roman" w:hAnsi="Times New Roman" w:cs="Times New Roman"/>
                <w:sz w:val="24"/>
                <w:szCs w:val="24"/>
              </w:rPr>
            </w:pPr>
            <w:r w:rsidRPr="0029472E">
              <w:rPr>
                <w:rFonts w:ascii="Times New Roman" w:hAnsi="Times New Roman" w:cs="Times New Roman"/>
                <w:sz w:val="24"/>
                <w:szCs w:val="24"/>
              </w:rPr>
              <w:t>Ще има ли договор между МОН и ВУ по тази програма?</w:t>
            </w:r>
          </w:p>
        </w:tc>
        <w:tc>
          <w:tcPr>
            <w:tcW w:w="9356" w:type="dxa"/>
          </w:tcPr>
          <w:p w:rsidR="000F7EF2" w:rsidRPr="0029472E" w:rsidRDefault="000F7EF2" w:rsidP="00C93B50">
            <w:pPr>
              <w:spacing w:line="360" w:lineRule="auto"/>
              <w:rPr>
                <w:rFonts w:ascii="Times New Roman" w:hAnsi="Times New Roman" w:cs="Times New Roman"/>
                <w:sz w:val="24"/>
                <w:szCs w:val="24"/>
              </w:rPr>
            </w:pPr>
            <w:r w:rsidRPr="0029472E">
              <w:rPr>
                <w:rFonts w:ascii="Times New Roman" w:hAnsi="Times New Roman" w:cs="Times New Roman"/>
                <w:sz w:val="24"/>
                <w:szCs w:val="24"/>
              </w:rPr>
              <w:t xml:space="preserve">Не, няма да има. </w:t>
            </w:r>
          </w:p>
        </w:tc>
      </w:tr>
      <w:tr w:rsidR="000F7EF2" w:rsidRPr="0029472E" w:rsidTr="0029472E">
        <w:tc>
          <w:tcPr>
            <w:tcW w:w="5529" w:type="dxa"/>
          </w:tcPr>
          <w:p w:rsidR="000F7EF2" w:rsidRPr="0029472E" w:rsidRDefault="000F7EF2" w:rsidP="00C93B50">
            <w:pPr>
              <w:spacing w:line="360" w:lineRule="auto"/>
              <w:rPr>
                <w:rFonts w:ascii="Times New Roman" w:hAnsi="Times New Roman" w:cs="Times New Roman"/>
                <w:sz w:val="24"/>
                <w:szCs w:val="24"/>
              </w:rPr>
            </w:pPr>
            <w:r w:rsidRPr="0029472E">
              <w:rPr>
                <w:rFonts w:ascii="Times New Roman" w:hAnsi="Times New Roman" w:cs="Times New Roman"/>
                <w:sz w:val="24"/>
                <w:szCs w:val="24"/>
              </w:rPr>
              <w:t xml:space="preserve">Ако включим в програма "Млади учени и </w:t>
            </w:r>
            <w:proofErr w:type="spellStart"/>
            <w:r w:rsidRPr="0029472E">
              <w:rPr>
                <w:rFonts w:ascii="Times New Roman" w:hAnsi="Times New Roman" w:cs="Times New Roman"/>
                <w:sz w:val="24"/>
                <w:szCs w:val="24"/>
              </w:rPr>
              <w:t>постдокторанти</w:t>
            </w:r>
            <w:proofErr w:type="spellEnd"/>
            <w:r w:rsidRPr="0029472E">
              <w:rPr>
                <w:rFonts w:ascii="Times New Roman" w:hAnsi="Times New Roman" w:cs="Times New Roman"/>
                <w:sz w:val="24"/>
                <w:szCs w:val="24"/>
              </w:rPr>
              <w:t>" чуждестранен гражданин, можем ли да му дадем по-висока "заплата" от обявената за български граждани?</w:t>
            </w:r>
          </w:p>
        </w:tc>
        <w:tc>
          <w:tcPr>
            <w:tcW w:w="9356" w:type="dxa"/>
          </w:tcPr>
          <w:p w:rsidR="000F7EF2" w:rsidRPr="0029472E" w:rsidRDefault="000F7EF2" w:rsidP="00C93B50">
            <w:pPr>
              <w:spacing w:line="360" w:lineRule="auto"/>
              <w:rPr>
                <w:rFonts w:ascii="Times New Roman" w:hAnsi="Times New Roman" w:cs="Times New Roman"/>
                <w:sz w:val="24"/>
                <w:szCs w:val="24"/>
              </w:rPr>
            </w:pPr>
            <w:r w:rsidRPr="0029472E">
              <w:rPr>
                <w:rFonts w:ascii="Times New Roman" w:hAnsi="Times New Roman" w:cs="Times New Roman"/>
                <w:sz w:val="24"/>
                <w:szCs w:val="24"/>
              </w:rPr>
              <w:t>Не, не съществува такава възможност.</w:t>
            </w:r>
          </w:p>
        </w:tc>
      </w:tr>
      <w:tr w:rsidR="000F7EF2" w:rsidRPr="0029472E" w:rsidTr="0029472E">
        <w:tc>
          <w:tcPr>
            <w:tcW w:w="5529" w:type="dxa"/>
          </w:tcPr>
          <w:p w:rsidR="000F7EF2" w:rsidRPr="0029472E" w:rsidRDefault="000F7EF2" w:rsidP="00C93B50">
            <w:pPr>
              <w:spacing w:line="360" w:lineRule="auto"/>
              <w:rPr>
                <w:rFonts w:ascii="Times New Roman" w:hAnsi="Times New Roman" w:cs="Times New Roman"/>
                <w:sz w:val="24"/>
                <w:szCs w:val="24"/>
              </w:rPr>
            </w:pPr>
            <w:r w:rsidRPr="0029472E">
              <w:rPr>
                <w:rFonts w:ascii="Times New Roman" w:hAnsi="Times New Roman" w:cs="Times New Roman"/>
                <w:sz w:val="24"/>
                <w:szCs w:val="24"/>
              </w:rPr>
              <w:t>За какъв минимален срок могат да бъдат ангажирани всички участници в програмата - българи и чужденци?</w:t>
            </w:r>
          </w:p>
        </w:tc>
        <w:tc>
          <w:tcPr>
            <w:tcW w:w="9356" w:type="dxa"/>
          </w:tcPr>
          <w:p w:rsidR="000F7EF2" w:rsidRPr="0029472E" w:rsidRDefault="000F7EF2" w:rsidP="00C93B50">
            <w:pPr>
              <w:spacing w:line="360" w:lineRule="auto"/>
              <w:rPr>
                <w:rFonts w:ascii="Times New Roman" w:hAnsi="Times New Roman" w:cs="Times New Roman"/>
                <w:sz w:val="24"/>
                <w:szCs w:val="24"/>
              </w:rPr>
            </w:pPr>
            <w:r w:rsidRPr="0029472E">
              <w:rPr>
                <w:rFonts w:ascii="Times New Roman" w:hAnsi="Times New Roman" w:cs="Times New Roman"/>
                <w:sz w:val="24"/>
                <w:szCs w:val="24"/>
              </w:rPr>
              <w:t>По преценка на организацията бенефициент.</w:t>
            </w:r>
          </w:p>
        </w:tc>
      </w:tr>
      <w:tr w:rsidR="000F7EF2" w:rsidRPr="0029472E" w:rsidTr="003A45FB">
        <w:trPr>
          <w:trHeight w:val="558"/>
        </w:trPr>
        <w:tc>
          <w:tcPr>
            <w:tcW w:w="5529" w:type="dxa"/>
          </w:tcPr>
          <w:p w:rsidR="000F7EF2" w:rsidRPr="00AA72D7" w:rsidRDefault="000F7EF2" w:rsidP="00C93B50">
            <w:pPr>
              <w:spacing w:line="360" w:lineRule="auto"/>
              <w:rPr>
                <w:rFonts w:ascii="Times New Roman" w:hAnsi="Times New Roman" w:cs="Times New Roman"/>
                <w:sz w:val="24"/>
                <w:szCs w:val="24"/>
                <w:highlight w:val="yellow"/>
              </w:rPr>
            </w:pPr>
            <w:r w:rsidRPr="00AA72D7">
              <w:rPr>
                <w:rFonts w:ascii="Times New Roman" w:hAnsi="Times New Roman" w:cs="Times New Roman"/>
                <w:sz w:val="24"/>
                <w:szCs w:val="24"/>
                <w:highlight w:val="yellow"/>
              </w:rPr>
              <w:t>Ако през първата година включеният</w:t>
            </w:r>
            <w:r w:rsidR="00196815" w:rsidRPr="00AA72D7">
              <w:rPr>
                <w:rFonts w:ascii="Times New Roman" w:hAnsi="Times New Roman" w:cs="Times New Roman"/>
                <w:sz w:val="24"/>
                <w:szCs w:val="24"/>
                <w:highlight w:val="yellow"/>
              </w:rPr>
              <w:t xml:space="preserve"> </w:t>
            </w:r>
            <w:proofErr w:type="spellStart"/>
            <w:r w:rsidRPr="00AA72D7">
              <w:rPr>
                <w:rFonts w:ascii="Times New Roman" w:hAnsi="Times New Roman" w:cs="Times New Roman"/>
                <w:sz w:val="24"/>
                <w:szCs w:val="24"/>
                <w:highlight w:val="yellow"/>
              </w:rPr>
              <w:t>постдокторант</w:t>
            </w:r>
            <w:proofErr w:type="spellEnd"/>
            <w:r w:rsidRPr="00AA72D7">
              <w:rPr>
                <w:rFonts w:ascii="Times New Roman" w:hAnsi="Times New Roman" w:cs="Times New Roman"/>
                <w:sz w:val="24"/>
                <w:szCs w:val="24"/>
                <w:highlight w:val="yellow"/>
              </w:rPr>
              <w:t xml:space="preserve"> отговаря на условията за 5 г. след защита, ще отпадне ли през следващата, ако тези 5 години са вече изминали?</w:t>
            </w:r>
          </w:p>
        </w:tc>
        <w:tc>
          <w:tcPr>
            <w:tcW w:w="9356" w:type="dxa"/>
          </w:tcPr>
          <w:p w:rsidR="000F7EF2" w:rsidRPr="0029472E" w:rsidRDefault="000F7EF2" w:rsidP="00C93B50">
            <w:pPr>
              <w:spacing w:line="360" w:lineRule="auto"/>
              <w:rPr>
                <w:rFonts w:ascii="Times New Roman" w:hAnsi="Times New Roman" w:cs="Times New Roman"/>
                <w:sz w:val="24"/>
                <w:szCs w:val="24"/>
              </w:rPr>
            </w:pPr>
            <w:r w:rsidRPr="00AA72D7">
              <w:rPr>
                <w:rFonts w:ascii="Times New Roman" w:hAnsi="Times New Roman" w:cs="Times New Roman"/>
                <w:sz w:val="24"/>
                <w:szCs w:val="24"/>
                <w:highlight w:val="yellow"/>
              </w:rPr>
              <w:t>Да.</w:t>
            </w:r>
          </w:p>
        </w:tc>
      </w:tr>
      <w:tr w:rsidR="00040198" w:rsidRPr="0029472E" w:rsidTr="0029472E">
        <w:tc>
          <w:tcPr>
            <w:tcW w:w="5529" w:type="dxa"/>
          </w:tcPr>
          <w:p w:rsidR="00040198" w:rsidRPr="00AA72D7" w:rsidRDefault="00040198" w:rsidP="00040198">
            <w:pPr>
              <w:spacing w:line="360" w:lineRule="auto"/>
              <w:jc w:val="both"/>
              <w:rPr>
                <w:rFonts w:ascii="Times New Roman" w:hAnsi="Times New Roman" w:cs="Times New Roman"/>
                <w:sz w:val="24"/>
                <w:szCs w:val="24"/>
                <w:highlight w:val="yellow"/>
              </w:rPr>
            </w:pPr>
            <w:r w:rsidRPr="00AA72D7">
              <w:rPr>
                <w:rFonts w:ascii="Times New Roman" w:hAnsi="Times New Roman" w:cs="Times New Roman"/>
                <w:sz w:val="24"/>
                <w:szCs w:val="24"/>
                <w:highlight w:val="yellow"/>
              </w:rPr>
              <w:t xml:space="preserve">При определения тригодишен срок на ННП „Млади учени и </w:t>
            </w:r>
            <w:proofErr w:type="spellStart"/>
            <w:r w:rsidRPr="00AA72D7">
              <w:rPr>
                <w:rFonts w:ascii="Times New Roman" w:hAnsi="Times New Roman" w:cs="Times New Roman"/>
                <w:sz w:val="24"/>
                <w:szCs w:val="24"/>
                <w:highlight w:val="yellow"/>
              </w:rPr>
              <w:t>постдокторанти</w:t>
            </w:r>
            <w:proofErr w:type="spellEnd"/>
            <w:r w:rsidRPr="00AA72D7">
              <w:rPr>
                <w:rFonts w:ascii="Times New Roman" w:hAnsi="Times New Roman" w:cs="Times New Roman"/>
                <w:sz w:val="24"/>
                <w:szCs w:val="24"/>
                <w:highlight w:val="yellow"/>
              </w:rPr>
              <w:t>” (2018-2020 г.) през кой месец и коя година трябва да завърши програмата?</w:t>
            </w:r>
          </w:p>
        </w:tc>
        <w:tc>
          <w:tcPr>
            <w:tcW w:w="9356" w:type="dxa"/>
          </w:tcPr>
          <w:p w:rsidR="00040198" w:rsidRDefault="00040198" w:rsidP="00040198">
            <w:pPr>
              <w:spacing w:line="360" w:lineRule="auto"/>
              <w:jc w:val="both"/>
              <w:rPr>
                <w:rFonts w:ascii="Times New Roman" w:hAnsi="Times New Roman" w:cs="Times New Roman"/>
                <w:sz w:val="24"/>
                <w:szCs w:val="24"/>
              </w:rPr>
            </w:pPr>
            <w:r w:rsidRPr="00AA72D7">
              <w:rPr>
                <w:rFonts w:ascii="Times New Roman" w:hAnsi="Times New Roman" w:cs="Times New Roman"/>
                <w:sz w:val="24"/>
                <w:szCs w:val="24"/>
                <w:highlight w:val="yellow"/>
              </w:rPr>
              <w:t>Програмата е с тригодишен срок на изпълнение. Стартира в края на септември 2018 г. и приключва в края на септември 2021 г.</w:t>
            </w:r>
          </w:p>
        </w:tc>
      </w:tr>
      <w:tr w:rsidR="00040198" w:rsidRPr="0029472E" w:rsidTr="0029472E">
        <w:tc>
          <w:tcPr>
            <w:tcW w:w="5529" w:type="dxa"/>
          </w:tcPr>
          <w:p w:rsidR="00040198" w:rsidRDefault="00040198" w:rsidP="00040198">
            <w:pPr>
              <w:spacing w:line="360" w:lineRule="auto"/>
              <w:jc w:val="both"/>
              <w:rPr>
                <w:rFonts w:ascii="Times New Roman" w:hAnsi="Times New Roman" w:cs="Times New Roman"/>
                <w:sz w:val="24"/>
                <w:szCs w:val="24"/>
              </w:rPr>
            </w:pPr>
            <w:r w:rsidRPr="000F3BE6">
              <w:rPr>
                <w:rFonts w:ascii="Times New Roman" w:hAnsi="Times New Roman" w:cs="Times New Roman"/>
                <w:sz w:val="24"/>
                <w:szCs w:val="24"/>
              </w:rPr>
              <w:t xml:space="preserve">Отпускат ли се средства за вече назначени </w:t>
            </w:r>
            <w:proofErr w:type="spellStart"/>
            <w:r w:rsidRPr="000F3BE6">
              <w:rPr>
                <w:rFonts w:ascii="Times New Roman" w:hAnsi="Times New Roman" w:cs="Times New Roman"/>
                <w:sz w:val="24"/>
                <w:szCs w:val="24"/>
              </w:rPr>
              <w:t>постдокторанти</w:t>
            </w:r>
            <w:proofErr w:type="spellEnd"/>
            <w:r w:rsidRPr="000F3BE6">
              <w:rPr>
                <w:rFonts w:ascii="Times New Roman" w:hAnsi="Times New Roman" w:cs="Times New Roman"/>
                <w:sz w:val="24"/>
                <w:szCs w:val="24"/>
              </w:rPr>
              <w:t xml:space="preserve"> (асистенти, главни асистенти и доценти) до сумите предвидени в програмата – 1500-3000 лв. или трябва да се привлекат учени рабо</w:t>
            </w:r>
            <w:r>
              <w:rPr>
                <w:rFonts w:ascii="Times New Roman" w:hAnsi="Times New Roman" w:cs="Times New Roman"/>
                <w:sz w:val="24"/>
                <w:szCs w:val="24"/>
              </w:rPr>
              <w:t>тещи в частния сектор и чужбина?</w:t>
            </w:r>
          </w:p>
        </w:tc>
        <w:tc>
          <w:tcPr>
            <w:tcW w:w="9356" w:type="dxa"/>
          </w:tcPr>
          <w:p w:rsidR="00040198" w:rsidRDefault="00040198" w:rsidP="000401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програмата могат да участват и </w:t>
            </w:r>
            <w:r w:rsidRPr="000F3BE6">
              <w:rPr>
                <w:rFonts w:ascii="Times New Roman" w:hAnsi="Times New Roman" w:cs="Times New Roman"/>
                <w:sz w:val="24"/>
                <w:szCs w:val="24"/>
              </w:rPr>
              <w:t xml:space="preserve">вече назначени </w:t>
            </w:r>
            <w:proofErr w:type="spellStart"/>
            <w:r w:rsidRPr="000F3BE6">
              <w:rPr>
                <w:rFonts w:ascii="Times New Roman" w:hAnsi="Times New Roman" w:cs="Times New Roman"/>
                <w:sz w:val="24"/>
                <w:szCs w:val="24"/>
              </w:rPr>
              <w:t>постдокторанти</w:t>
            </w:r>
            <w:proofErr w:type="spellEnd"/>
            <w:r w:rsidRPr="000F3BE6">
              <w:rPr>
                <w:rFonts w:ascii="Times New Roman" w:hAnsi="Times New Roman" w:cs="Times New Roman"/>
                <w:sz w:val="24"/>
                <w:szCs w:val="24"/>
              </w:rPr>
              <w:t xml:space="preserve"> (асистенти, главни асистенти и доценти)</w:t>
            </w:r>
            <w:r>
              <w:rPr>
                <w:rFonts w:ascii="Times New Roman" w:hAnsi="Times New Roman" w:cs="Times New Roman"/>
                <w:sz w:val="24"/>
                <w:szCs w:val="24"/>
              </w:rPr>
              <w:t xml:space="preserve">, като с тях се сключва </w:t>
            </w:r>
            <w:r w:rsidRPr="000F3BE6">
              <w:rPr>
                <w:rFonts w:ascii="Times New Roman" w:hAnsi="Times New Roman" w:cs="Times New Roman"/>
                <w:sz w:val="24"/>
                <w:szCs w:val="24"/>
              </w:rPr>
              <w:t xml:space="preserve">допълнителен трудов договор при същия работодател, или споразумение към основния трудов договор за възлагане на допълнителна работа. </w:t>
            </w:r>
          </w:p>
        </w:tc>
      </w:tr>
      <w:tr w:rsidR="00040198" w:rsidRPr="0029472E" w:rsidTr="0029472E">
        <w:tc>
          <w:tcPr>
            <w:tcW w:w="5529" w:type="dxa"/>
          </w:tcPr>
          <w:p w:rsidR="00040198" w:rsidRPr="00AA72D7" w:rsidRDefault="00040198" w:rsidP="00040198">
            <w:pPr>
              <w:spacing w:line="360" w:lineRule="auto"/>
              <w:jc w:val="both"/>
              <w:rPr>
                <w:rFonts w:ascii="Times New Roman" w:hAnsi="Times New Roman" w:cs="Times New Roman"/>
                <w:sz w:val="24"/>
                <w:szCs w:val="24"/>
                <w:highlight w:val="yellow"/>
              </w:rPr>
            </w:pPr>
            <w:r w:rsidRPr="00AA72D7">
              <w:rPr>
                <w:rFonts w:ascii="Times New Roman" w:hAnsi="Times New Roman" w:cs="Times New Roman"/>
                <w:sz w:val="24"/>
                <w:szCs w:val="24"/>
                <w:highlight w:val="yellow"/>
              </w:rPr>
              <w:t xml:space="preserve">При назначаване на </w:t>
            </w:r>
            <w:proofErr w:type="spellStart"/>
            <w:r w:rsidRPr="00AA72D7">
              <w:rPr>
                <w:rFonts w:ascii="Times New Roman" w:hAnsi="Times New Roman" w:cs="Times New Roman"/>
                <w:sz w:val="24"/>
                <w:szCs w:val="24"/>
                <w:highlight w:val="yellow"/>
              </w:rPr>
              <w:t>постдокторанти</w:t>
            </w:r>
            <w:proofErr w:type="spellEnd"/>
            <w:r w:rsidRPr="00AA72D7">
              <w:rPr>
                <w:rFonts w:ascii="Times New Roman" w:hAnsi="Times New Roman" w:cs="Times New Roman"/>
                <w:sz w:val="24"/>
                <w:szCs w:val="24"/>
                <w:highlight w:val="yellow"/>
              </w:rPr>
              <w:t xml:space="preserve"> на академични длъжности „главен асистент” и „доцент”, какви договори трябва да се сключат и с какъв срок, когато тези длъжности се заемат чрез конкурс и избор по Закона за развитие на академичния състав в Република България и са необходими 6 месеца от обявата в ДВ до приключване на процедурата?</w:t>
            </w:r>
          </w:p>
        </w:tc>
        <w:tc>
          <w:tcPr>
            <w:tcW w:w="9356" w:type="dxa"/>
          </w:tcPr>
          <w:p w:rsidR="00040198" w:rsidRDefault="00040198" w:rsidP="00040198">
            <w:pPr>
              <w:spacing w:line="360" w:lineRule="auto"/>
              <w:jc w:val="both"/>
              <w:rPr>
                <w:rFonts w:ascii="Times New Roman" w:hAnsi="Times New Roman" w:cs="Times New Roman"/>
                <w:sz w:val="24"/>
                <w:szCs w:val="24"/>
              </w:rPr>
            </w:pPr>
            <w:r w:rsidRPr="00AA72D7">
              <w:rPr>
                <w:rFonts w:ascii="Times New Roman" w:hAnsi="Times New Roman" w:cs="Times New Roman"/>
                <w:sz w:val="24"/>
                <w:szCs w:val="24"/>
                <w:highlight w:val="yellow"/>
              </w:rPr>
              <w:t>Назначенията трябва да се осъществяват чрез трудов договор или с допълнително споразумение към съществуващ такъв, в случай че човекът вече е назначен. Тъй като назначенията са по програмата, а тя е със срок от три години, договорите трябва да са срочни, според кадровата политика на организацията бенефициент.</w:t>
            </w:r>
          </w:p>
        </w:tc>
      </w:tr>
      <w:tr w:rsidR="00040198" w:rsidRPr="0029472E" w:rsidTr="0029472E">
        <w:tc>
          <w:tcPr>
            <w:tcW w:w="5529" w:type="dxa"/>
          </w:tcPr>
          <w:p w:rsidR="00040198" w:rsidRPr="00AA72D7" w:rsidRDefault="00040198" w:rsidP="00040198">
            <w:pPr>
              <w:spacing w:line="360" w:lineRule="auto"/>
              <w:jc w:val="both"/>
              <w:rPr>
                <w:rFonts w:ascii="Times New Roman" w:hAnsi="Times New Roman" w:cs="Times New Roman"/>
                <w:sz w:val="24"/>
                <w:szCs w:val="24"/>
                <w:highlight w:val="yellow"/>
              </w:rPr>
            </w:pPr>
            <w:r w:rsidRPr="00AA72D7">
              <w:rPr>
                <w:rFonts w:ascii="Times New Roman" w:hAnsi="Times New Roman" w:cs="Times New Roman"/>
                <w:sz w:val="24"/>
                <w:szCs w:val="24"/>
                <w:highlight w:val="yellow"/>
              </w:rPr>
              <w:t>При сключен договор за целия период на програмата и нефинансиране след първата година, може ли ученият да предяви съдебен иск за неспазване клаузите по договора?</w:t>
            </w:r>
          </w:p>
        </w:tc>
        <w:tc>
          <w:tcPr>
            <w:tcW w:w="9356" w:type="dxa"/>
          </w:tcPr>
          <w:p w:rsidR="00040198" w:rsidRDefault="00040198" w:rsidP="00040198">
            <w:pPr>
              <w:spacing w:line="360" w:lineRule="auto"/>
              <w:jc w:val="both"/>
              <w:rPr>
                <w:rFonts w:ascii="Times New Roman" w:hAnsi="Times New Roman" w:cs="Times New Roman"/>
                <w:sz w:val="24"/>
                <w:szCs w:val="24"/>
              </w:rPr>
            </w:pPr>
            <w:r w:rsidRPr="00AA72D7">
              <w:rPr>
                <w:rFonts w:ascii="Times New Roman" w:hAnsi="Times New Roman" w:cs="Times New Roman"/>
                <w:sz w:val="24"/>
                <w:szCs w:val="24"/>
                <w:highlight w:val="yellow"/>
              </w:rPr>
              <w:t>Тъй като назначенията са по програмата, а тя е одобрена от МС за срок от три години, договорите трябва да са срочни. Тъй като средствата за всяка следваща година ще се одобряват след приемане на годишен отчет за предходната година, препоръчваме договори да бъдат за срок от 1 година.</w:t>
            </w:r>
          </w:p>
        </w:tc>
      </w:tr>
      <w:tr w:rsidR="00040198" w:rsidRPr="0029472E" w:rsidTr="0029472E">
        <w:tc>
          <w:tcPr>
            <w:tcW w:w="5529" w:type="dxa"/>
          </w:tcPr>
          <w:p w:rsidR="00040198" w:rsidRDefault="00040198" w:rsidP="00040198">
            <w:pPr>
              <w:spacing w:line="360" w:lineRule="auto"/>
              <w:jc w:val="both"/>
              <w:rPr>
                <w:rFonts w:ascii="Times New Roman" w:hAnsi="Times New Roman" w:cs="Times New Roman"/>
                <w:sz w:val="24"/>
                <w:szCs w:val="24"/>
              </w:rPr>
            </w:pPr>
            <w:r w:rsidRPr="004A4C49">
              <w:rPr>
                <w:rFonts w:ascii="Times New Roman" w:hAnsi="Times New Roman" w:cs="Times New Roman"/>
                <w:sz w:val="24"/>
                <w:szCs w:val="24"/>
              </w:rPr>
              <w:t>Може ли да се вземе решение за кандидатстване само по единия модул от Програмата</w:t>
            </w:r>
            <w:r>
              <w:rPr>
                <w:rFonts w:ascii="Times New Roman" w:hAnsi="Times New Roman" w:cs="Times New Roman"/>
                <w:sz w:val="24"/>
                <w:szCs w:val="24"/>
              </w:rPr>
              <w:t>?</w:t>
            </w:r>
          </w:p>
        </w:tc>
        <w:tc>
          <w:tcPr>
            <w:tcW w:w="9356" w:type="dxa"/>
          </w:tcPr>
          <w:p w:rsidR="00040198" w:rsidRDefault="00040198" w:rsidP="00040198">
            <w:pPr>
              <w:spacing w:line="360" w:lineRule="auto"/>
              <w:jc w:val="both"/>
              <w:rPr>
                <w:rFonts w:ascii="Times New Roman" w:hAnsi="Times New Roman" w:cs="Times New Roman"/>
                <w:sz w:val="24"/>
                <w:szCs w:val="24"/>
              </w:rPr>
            </w:pPr>
            <w:r w:rsidRPr="004A4C49">
              <w:rPr>
                <w:rFonts w:ascii="Times New Roman" w:hAnsi="Times New Roman" w:cs="Times New Roman"/>
                <w:sz w:val="24"/>
                <w:szCs w:val="24"/>
              </w:rPr>
              <w:t>Организациите</w:t>
            </w:r>
            <w:r>
              <w:rPr>
                <w:rFonts w:ascii="Times New Roman" w:hAnsi="Times New Roman" w:cs="Times New Roman"/>
                <w:sz w:val="24"/>
                <w:szCs w:val="24"/>
              </w:rPr>
              <w:t xml:space="preserve"> </w:t>
            </w:r>
            <w:r w:rsidRPr="004A4C49">
              <w:rPr>
                <w:rFonts w:ascii="Times New Roman" w:hAnsi="Times New Roman" w:cs="Times New Roman"/>
                <w:sz w:val="24"/>
                <w:szCs w:val="24"/>
              </w:rPr>
              <w:t xml:space="preserve">бенефициенти по програмата сами определят какви са техните специфични нужди от специалисти (млади учени или </w:t>
            </w:r>
            <w:proofErr w:type="spellStart"/>
            <w:r w:rsidRPr="004A4C49">
              <w:rPr>
                <w:rFonts w:ascii="Times New Roman" w:hAnsi="Times New Roman" w:cs="Times New Roman"/>
                <w:sz w:val="24"/>
                <w:szCs w:val="24"/>
              </w:rPr>
              <w:t>постдокторанти</w:t>
            </w:r>
            <w:proofErr w:type="spellEnd"/>
            <w:r w:rsidRPr="004A4C49">
              <w:rPr>
                <w:rFonts w:ascii="Times New Roman" w:hAnsi="Times New Roman" w:cs="Times New Roman"/>
                <w:sz w:val="24"/>
                <w:szCs w:val="24"/>
              </w:rPr>
              <w:t>) и в зависимост от кадровата си политика и стратегията за развитие на научния потенциал могат да зададат на структурните си звена (институти и факултети) общата рамка за изпълнение на програмата (брой и размери на възнагражденията</w:t>
            </w:r>
            <w:r>
              <w:rPr>
                <w:rFonts w:ascii="Times New Roman" w:hAnsi="Times New Roman" w:cs="Times New Roman"/>
                <w:sz w:val="24"/>
                <w:szCs w:val="24"/>
              </w:rPr>
              <w:t>).</w:t>
            </w:r>
          </w:p>
        </w:tc>
      </w:tr>
      <w:tr w:rsidR="00040198" w:rsidRPr="0029472E" w:rsidTr="0029472E">
        <w:tc>
          <w:tcPr>
            <w:tcW w:w="5529" w:type="dxa"/>
          </w:tcPr>
          <w:p w:rsidR="00040198" w:rsidRPr="00AA72D7" w:rsidRDefault="00040198" w:rsidP="00040198">
            <w:pPr>
              <w:spacing w:line="360" w:lineRule="auto"/>
              <w:jc w:val="both"/>
              <w:rPr>
                <w:rFonts w:ascii="Times New Roman" w:hAnsi="Times New Roman" w:cs="Times New Roman"/>
                <w:sz w:val="24"/>
                <w:szCs w:val="24"/>
                <w:highlight w:val="yellow"/>
              </w:rPr>
            </w:pPr>
            <w:r w:rsidRPr="00AA72D7">
              <w:rPr>
                <w:rFonts w:ascii="Times New Roman" w:hAnsi="Times New Roman" w:cs="Times New Roman"/>
                <w:sz w:val="24"/>
                <w:szCs w:val="24"/>
                <w:highlight w:val="yellow"/>
              </w:rPr>
              <w:t xml:space="preserve">Трябва ли ученият да отговаря на условията за млад учен или </w:t>
            </w:r>
            <w:proofErr w:type="spellStart"/>
            <w:r w:rsidRPr="00AA72D7">
              <w:rPr>
                <w:rFonts w:ascii="Times New Roman" w:hAnsi="Times New Roman" w:cs="Times New Roman"/>
                <w:sz w:val="24"/>
                <w:szCs w:val="24"/>
                <w:highlight w:val="yellow"/>
              </w:rPr>
              <w:t>постдокторант</w:t>
            </w:r>
            <w:proofErr w:type="spellEnd"/>
            <w:r w:rsidRPr="00AA72D7">
              <w:rPr>
                <w:rFonts w:ascii="Times New Roman" w:hAnsi="Times New Roman" w:cs="Times New Roman"/>
                <w:sz w:val="24"/>
                <w:szCs w:val="24"/>
                <w:highlight w:val="yellow"/>
              </w:rPr>
              <w:t xml:space="preserve"> за целия период на програмата?</w:t>
            </w:r>
          </w:p>
        </w:tc>
        <w:tc>
          <w:tcPr>
            <w:tcW w:w="9356" w:type="dxa"/>
          </w:tcPr>
          <w:p w:rsidR="00040198" w:rsidRPr="004A4C49" w:rsidRDefault="00040198" w:rsidP="00040198">
            <w:pPr>
              <w:spacing w:line="360" w:lineRule="auto"/>
              <w:jc w:val="both"/>
              <w:rPr>
                <w:rFonts w:ascii="Times New Roman" w:hAnsi="Times New Roman" w:cs="Times New Roman"/>
                <w:sz w:val="24"/>
                <w:szCs w:val="24"/>
              </w:rPr>
            </w:pPr>
            <w:r w:rsidRPr="00AA72D7">
              <w:rPr>
                <w:rFonts w:ascii="Times New Roman" w:hAnsi="Times New Roman" w:cs="Times New Roman"/>
                <w:sz w:val="24"/>
                <w:szCs w:val="24"/>
                <w:highlight w:val="yellow"/>
              </w:rPr>
              <w:t xml:space="preserve">Докато изследователите отговарят на условията за млад учен или </w:t>
            </w:r>
            <w:proofErr w:type="spellStart"/>
            <w:r w:rsidRPr="00AA72D7">
              <w:rPr>
                <w:rFonts w:ascii="Times New Roman" w:hAnsi="Times New Roman" w:cs="Times New Roman"/>
                <w:sz w:val="24"/>
                <w:szCs w:val="24"/>
                <w:highlight w:val="yellow"/>
              </w:rPr>
              <w:t>постдокторант</w:t>
            </w:r>
            <w:proofErr w:type="spellEnd"/>
            <w:r w:rsidRPr="00AA72D7">
              <w:rPr>
                <w:rFonts w:ascii="Times New Roman" w:hAnsi="Times New Roman" w:cs="Times New Roman"/>
                <w:sz w:val="24"/>
                <w:szCs w:val="24"/>
                <w:highlight w:val="yellow"/>
              </w:rPr>
              <w:t xml:space="preserve"> съгласно </w:t>
            </w:r>
            <w:proofErr w:type="spellStart"/>
            <w:r w:rsidRPr="00AA72D7">
              <w:rPr>
                <w:rFonts w:ascii="Times New Roman" w:hAnsi="Times New Roman" w:cs="Times New Roman"/>
                <w:sz w:val="24"/>
                <w:szCs w:val="24"/>
                <w:highlight w:val="yellow"/>
              </w:rPr>
              <w:t>ЗННИ</w:t>
            </w:r>
            <w:proofErr w:type="spellEnd"/>
            <w:r w:rsidRPr="00AA72D7">
              <w:rPr>
                <w:rFonts w:ascii="Times New Roman" w:hAnsi="Times New Roman" w:cs="Times New Roman"/>
                <w:sz w:val="24"/>
                <w:szCs w:val="24"/>
                <w:highlight w:val="yellow"/>
              </w:rPr>
              <w:t>, могат да участват в програмата. След като спрат да отговарят на условията, те вече не могат да получават възнаграждения по нея.</w:t>
            </w:r>
            <w:r>
              <w:rPr>
                <w:rFonts w:ascii="Times New Roman" w:hAnsi="Times New Roman" w:cs="Times New Roman"/>
                <w:sz w:val="24"/>
                <w:szCs w:val="24"/>
              </w:rPr>
              <w:t xml:space="preserve"> </w:t>
            </w:r>
          </w:p>
        </w:tc>
      </w:tr>
      <w:tr w:rsidR="00150427" w:rsidRPr="0029472E" w:rsidTr="0029472E">
        <w:tc>
          <w:tcPr>
            <w:tcW w:w="5529" w:type="dxa"/>
          </w:tcPr>
          <w:p w:rsidR="00150427" w:rsidRPr="00AA72D7" w:rsidRDefault="00150427" w:rsidP="00040198">
            <w:pPr>
              <w:spacing w:line="360" w:lineRule="auto"/>
              <w:jc w:val="both"/>
              <w:rPr>
                <w:rFonts w:ascii="Times New Roman" w:hAnsi="Times New Roman" w:cs="Times New Roman"/>
                <w:sz w:val="24"/>
                <w:szCs w:val="24"/>
                <w:highlight w:val="yellow"/>
              </w:rPr>
            </w:pPr>
            <w:r w:rsidRPr="00AA72D7">
              <w:rPr>
                <w:rFonts w:ascii="Times New Roman" w:hAnsi="Times New Roman" w:cs="Times New Roman"/>
                <w:sz w:val="24"/>
                <w:szCs w:val="24"/>
                <w:highlight w:val="yellow"/>
              </w:rPr>
              <w:t>Допуска ли се подпомагане на докторанти (в различните форми на обучение), които са на длъжност асистент? (поради липсата на правна пречка за такова съвместяване)</w:t>
            </w:r>
          </w:p>
        </w:tc>
        <w:tc>
          <w:tcPr>
            <w:tcW w:w="9356" w:type="dxa"/>
          </w:tcPr>
          <w:p w:rsidR="00150427" w:rsidRDefault="00150427" w:rsidP="00040198">
            <w:pPr>
              <w:spacing w:line="360" w:lineRule="auto"/>
              <w:jc w:val="both"/>
              <w:rPr>
                <w:rFonts w:ascii="Times New Roman" w:hAnsi="Times New Roman" w:cs="Times New Roman"/>
                <w:sz w:val="24"/>
                <w:szCs w:val="24"/>
              </w:rPr>
            </w:pPr>
            <w:r w:rsidRPr="00AA72D7">
              <w:rPr>
                <w:rFonts w:ascii="Times New Roman" w:hAnsi="Times New Roman" w:cs="Times New Roman"/>
                <w:sz w:val="24"/>
                <w:szCs w:val="24"/>
                <w:highlight w:val="yellow"/>
              </w:rPr>
              <w:t>Да, допуска се, но в срочният им договор им по програмата трябва ясно да е записано, че ще извършват само научноизследователска работа</w:t>
            </w:r>
          </w:p>
        </w:tc>
      </w:tr>
      <w:tr w:rsidR="00150427" w:rsidRPr="0029472E" w:rsidTr="0029472E">
        <w:tc>
          <w:tcPr>
            <w:tcW w:w="5529" w:type="dxa"/>
          </w:tcPr>
          <w:p w:rsidR="00150427" w:rsidRPr="00AA72D7" w:rsidRDefault="00150427" w:rsidP="00040198">
            <w:pPr>
              <w:spacing w:line="360" w:lineRule="auto"/>
              <w:jc w:val="both"/>
              <w:rPr>
                <w:rFonts w:ascii="Times New Roman" w:hAnsi="Times New Roman" w:cs="Times New Roman"/>
                <w:sz w:val="24"/>
                <w:szCs w:val="24"/>
                <w:highlight w:val="yellow"/>
              </w:rPr>
            </w:pPr>
            <w:r w:rsidRPr="00AA72D7">
              <w:rPr>
                <w:rFonts w:ascii="Times New Roman" w:hAnsi="Times New Roman" w:cs="Times New Roman"/>
                <w:sz w:val="24"/>
                <w:szCs w:val="24"/>
                <w:highlight w:val="yellow"/>
              </w:rPr>
              <w:t>Ако лицето е само докторант и в договора му за обучение с университета като такъв е предвидено той да извършва и научно-изследователска дейност допустим кандидат ли е по тази програма?</w:t>
            </w:r>
          </w:p>
        </w:tc>
        <w:tc>
          <w:tcPr>
            <w:tcW w:w="9356" w:type="dxa"/>
          </w:tcPr>
          <w:p w:rsidR="00150427" w:rsidRDefault="00150427" w:rsidP="00040198">
            <w:pPr>
              <w:spacing w:line="360" w:lineRule="auto"/>
              <w:jc w:val="both"/>
              <w:rPr>
                <w:rFonts w:ascii="Times New Roman" w:hAnsi="Times New Roman" w:cs="Times New Roman"/>
                <w:sz w:val="24"/>
                <w:szCs w:val="24"/>
              </w:rPr>
            </w:pPr>
            <w:r w:rsidRPr="00AA72D7">
              <w:rPr>
                <w:rFonts w:ascii="Times New Roman" w:hAnsi="Times New Roman" w:cs="Times New Roman"/>
                <w:sz w:val="24"/>
                <w:szCs w:val="24"/>
                <w:highlight w:val="yellow"/>
              </w:rPr>
              <w:t>По програмата трябва да има подписан отделен срочен договор за допълнителна научно-изследователска дейност. Не трябва да има дублиране на заплащане за една и съща научно-изследователска дейност.</w:t>
            </w:r>
          </w:p>
        </w:tc>
      </w:tr>
      <w:tr w:rsidR="00150427" w:rsidRPr="0029472E" w:rsidTr="0029472E">
        <w:tc>
          <w:tcPr>
            <w:tcW w:w="5529" w:type="dxa"/>
          </w:tcPr>
          <w:p w:rsidR="00150427" w:rsidRPr="00D7615F" w:rsidRDefault="00150427" w:rsidP="00040198">
            <w:pPr>
              <w:spacing w:line="360" w:lineRule="auto"/>
              <w:jc w:val="both"/>
              <w:rPr>
                <w:rFonts w:ascii="Times New Roman" w:hAnsi="Times New Roman" w:cs="Times New Roman"/>
                <w:sz w:val="24"/>
                <w:szCs w:val="24"/>
                <w:highlight w:val="green"/>
              </w:rPr>
            </w:pPr>
            <w:r w:rsidRPr="00D7615F">
              <w:rPr>
                <w:rFonts w:ascii="Times New Roman" w:hAnsi="Times New Roman" w:cs="Times New Roman"/>
                <w:sz w:val="24"/>
                <w:szCs w:val="24"/>
                <w:highlight w:val="green"/>
              </w:rPr>
              <w:t>Може ли да се изчислява почасово възнаграждение, ако лицето е на трудов договор по програмата за 2, 4 или 6 часа?</w:t>
            </w:r>
          </w:p>
        </w:tc>
        <w:tc>
          <w:tcPr>
            <w:tcW w:w="9356" w:type="dxa"/>
          </w:tcPr>
          <w:p w:rsidR="00150427" w:rsidRDefault="00150427" w:rsidP="00040198">
            <w:pPr>
              <w:spacing w:line="360" w:lineRule="auto"/>
              <w:jc w:val="both"/>
              <w:rPr>
                <w:rFonts w:ascii="Times New Roman" w:hAnsi="Times New Roman" w:cs="Times New Roman"/>
                <w:sz w:val="24"/>
                <w:szCs w:val="24"/>
              </w:rPr>
            </w:pPr>
            <w:r w:rsidRPr="00D7615F">
              <w:rPr>
                <w:rFonts w:ascii="Times New Roman" w:hAnsi="Times New Roman" w:cs="Times New Roman"/>
                <w:sz w:val="24"/>
                <w:szCs w:val="24"/>
                <w:highlight w:val="green"/>
              </w:rPr>
              <w:t>Да, може.</w:t>
            </w:r>
          </w:p>
        </w:tc>
      </w:tr>
      <w:tr w:rsidR="00150427" w:rsidRPr="0029472E" w:rsidTr="0029472E">
        <w:tc>
          <w:tcPr>
            <w:tcW w:w="5529" w:type="dxa"/>
          </w:tcPr>
          <w:p w:rsidR="00150427" w:rsidRPr="00AA72D7" w:rsidRDefault="00150427" w:rsidP="00040198">
            <w:pPr>
              <w:spacing w:line="360" w:lineRule="auto"/>
              <w:jc w:val="both"/>
              <w:rPr>
                <w:rFonts w:ascii="Times New Roman" w:hAnsi="Times New Roman" w:cs="Times New Roman"/>
                <w:sz w:val="24"/>
                <w:szCs w:val="24"/>
                <w:highlight w:val="yellow"/>
              </w:rPr>
            </w:pPr>
            <w:r w:rsidRPr="00AA72D7">
              <w:rPr>
                <w:rFonts w:ascii="Times New Roman" w:hAnsi="Times New Roman" w:cs="Times New Roman"/>
                <w:sz w:val="24"/>
                <w:szCs w:val="24"/>
                <w:highlight w:val="yellow"/>
              </w:rPr>
              <w:t>Ако в договора на лицето е вписана научно-изследователска и преподавателска дейност това приема ли се за допустима опция по програмата и допустим кандидат за подпомагане?</w:t>
            </w:r>
          </w:p>
        </w:tc>
        <w:tc>
          <w:tcPr>
            <w:tcW w:w="9356" w:type="dxa"/>
          </w:tcPr>
          <w:p w:rsidR="00150427" w:rsidRDefault="00150427" w:rsidP="00040198">
            <w:pPr>
              <w:spacing w:line="360" w:lineRule="auto"/>
              <w:jc w:val="both"/>
              <w:rPr>
                <w:rFonts w:ascii="Times New Roman" w:hAnsi="Times New Roman" w:cs="Times New Roman"/>
                <w:sz w:val="24"/>
                <w:szCs w:val="24"/>
              </w:rPr>
            </w:pPr>
            <w:r w:rsidRPr="00AA72D7">
              <w:rPr>
                <w:rFonts w:ascii="Times New Roman" w:hAnsi="Times New Roman" w:cs="Times New Roman"/>
                <w:sz w:val="24"/>
                <w:szCs w:val="24"/>
                <w:highlight w:val="yellow"/>
              </w:rPr>
              <w:t>По програмата трябва да има подписан отделен срочен договор за допълнителна научно-изследователска дейност. Не трябва да има дублиране на заплащане за една и съща научно-изследователска дейност.</w:t>
            </w:r>
          </w:p>
        </w:tc>
      </w:tr>
      <w:tr w:rsidR="00150427" w:rsidRPr="0029472E" w:rsidTr="0029472E">
        <w:tc>
          <w:tcPr>
            <w:tcW w:w="5529" w:type="dxa"/>
          </w:tcPr>
          <w:p w:rsidR="00150427" w:rsidRPr="004A4C49" w:rsidRDefault="00150427" w:rsidP="00040198">
            <w:pPr>
              <w:spacing w:line="360" w:lineRule="auto"/>
              <w:jc w:val="both"/>
              <w:rPr>
                <w:rFonts w:ascii="Times New Roman" w:hAnsi="Times New Roman" w:cs="Times New Roman"/>
                <w:sz w:val="24"/>
                <w:szCs w:val="24"/>
              </w:rPr>
            </w:pPr>
            <w:r w:rsidRPr="00150427">
              <w:rPr>
                <w:rFonts w:ascii="Times New Roman" w:hAnsi="Times New Roman" w:cs="Times New Roman"/>
                <w:sz w:val="24"/>
                <w:szCs w:val="24"/>
              </w:rPr>
              <w:t>Ако асистент бъде назначен с допълнително споразумение като "учен" за определен обем научна дейност това прави ли го допустим кандидат по програмата?</w:t>
            </w:r>
          </w:p>
        </w:tc>
        <w:tc>
          <w:tcPr>
            <w:tcW w:w="9356" w:type="dxa"/>
          </w:tcPr>
          <w:p w:rsidR="00150427" w:rsidRPr="00150427" w:rsidRDefault="00150427" w:rsidP="000401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 </w:t>
            </w:r>
          </w:p>
        </w:tc>
      </w:tr>
      <w:tr w:rsidR="00150427" w:rsidRPr="0029472E" w:rsidTr="0029472E">
        <w:tc>
          <w:tcPr>
            <w:tcW w:w="5529" w:type="dxa"/>
          </w:tcPr>
          <w:p w:rsidR="00150427" w:rsidRPr="00AA72D7" w:rsidRDefault="00150427" w:rsidP="00150427">
            <w:pPr>
              <w:spacing w:line="360" w:lineRule="auto"/>
              <w:jc w:val="both"/>
              <w:rPr>
                <w:rFonts w:ascii="Times New Roman" w:hAnsi="Times New Roman" w:cs="Times New Roman"/>
                <w:sz w:val="24"/>
                <w:szCs w:val="24"/>
                <w:highlight w:val="yellow"/>
              </w:rPr>
            </w:pPr>
            <w:proofErr w:type="spellStart"/>
            <w:r w:rsidRPr="00AA72D7">
              <w:rPr>
                <w:rFonts w:ascii="Times New Roman" w:hAnsi="Times New Roman" w:cs="Times New Roman"/>
                <w:sz w:val="24"/>
                <w:szCs w:val="24"/>
                <w:highlight w:val="yellow"/>
              </w:rPr>
              <w:t>Постдокторанти</w:t>
            </w:r>
            <w:proofErr w:type="spellEnd"/>
            <w:r w:rsidRPr="00AA72D7">
              <w:rPr>
                <w:rFonts w:ascii="Times New Roman" w:hAnsi="Times New Roman" w:cs="Times New Roman"/>
                <w:sz w:val="24"/>
                <w:szCs w:val="24"/>
                <w:highlight w:val="yellow"/>
              </w:rPr>
              <w:t xml:space="preserve"> в университетите най-често са главни асистенти, а понякога и доценти. Те са хората, които се занимават с научно-изследователската дейност. Ако в договора им това е изрично упоменато (или се сключи допълнително споразумение във връзка с тази им дейност) това прави ли ги допустими кандидати по програмата?</w:t>
            </w:r>
          </w:p>
        </w:tc>
        <w:tc>
          <w:tcPr>
            <w:tcW w:w="9356" w:type="dxa"/>
          </w:tcPr>
          <w:p w:rsidR="00150427" w:rsidRDefault="00150427" w:rsidP="00040198">
            <w:pPr>
              <w:spacing w:line="360" w:lineRule="auto"/>
              <w:jc w:val="both"/>
              <w:rPr>
                <w:rFonts w:ascii="Times New Roman" w:hAnsi="Times New Roman" w:cs="Times New Roman"/>
                <w:sz w:val="24"/>
                <w:szCs w:val="24"/>
              </w:rPr>
            </w:pPr>
            <w:r w:rsidRPr="00AA72D7">
              <w:rPr>
                <w:rFonts w:ascii="Times New Roman" w:hAnsi="Times New Roman" w:cs="Times New Roman"/>
                <w:sz w:val="24"/>
                <w:szCs w:val="24"/>
                <w:highlight w:val="yellow"/>
              </w:rPr>
              <w:t>По програмата трябва да има подписан отделен срочен договор за допълнителна научно-изследователска дейност. Не трябва да има дублиране на заплащане за една и съща научно-изследователска дейност.</w:t>
            </w:r>
          </w:p>
        </w:tc>
      </w:tr>
    </w:tbl>
    <w:p w:rsidR="00FF23EF" w:rsidRPr="0029472E" w:rsidRDefault="00FF23EF" w:rsidP="00C93B50">
      <w:pPr>
        <w:pStyle w:val="a3"/>
        <w:spacing w:line="360" w:lineRule="auto"/>
        <w:jc w:val="both"/>
        <w:rPr>
          <w:rFonts w:ascii="Times New Roman" w:hAnsi="Times New Roman" w:cs="Times New Roman"/>
          <w:b/>
          <w:sz w:val="24"/>
          <w:szCs w:val="24"/>
        </w:rPr>
      </w:pPr>
    </w:p>
    <w:sectPr w:rsidR="00FF23EF" w:rsidRPr="0029472E" w:rsidSect="003C026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0E"/>
    <w:multiLevelType w:val="hybridMultilevel"/>
    <w:tmpl w:val="8FA65642"/>
    <w:lvl w:ilvl="0" w:tplc="FD401986">
      <w:start w:val="1"/>
      <w:numFmt w:val="bullet"/>
      <w:lvlText w:val="•"/>
      <w:lvlJc w:val="left"/>
      <w:pPr>
        <w:ind w:left="350" w:hanging="360"/>
      </w:pPr>
      <w:rPr>
        <w:rFonts w:ascii="Times New Roman" w:eastAsiaTheme="minorHAnsi" w:hAnsi="Times New Roman" w:cs="Times New Roman" w:hint="default"/>
      </w:rPr>
    </w:lvl>
    <w:lvl w:ilvl="1" w:tplc="04020003" w:tentative="1">
      <w:start w:val="1"/>
      <w:numFmt w:val="bullet"/>
      <w:lvlText w:val="o"/>
      <w:lvlJc w:val="left"/>
      <w:pPr>
        <w:ind w:left="1070" w:hanging="360"/>
      </w:pPr>
      <w:rPr>
        <w:rFonts w:ascii="Courier New" w:hAnsi="Courier New" w:cs="Courier New" w:hint="default"/>
      </w:rPr>
    </w:lvl>
    <w:lvl w:ilvl="2" w:tplc="04020005" w:tentative="1">
      <w:start w:val="1"/>
      <w:numFmt w:val="bullet"/>
      <w:lvlText w:val=""/>
      <w:lvlJc w:val="left"/>
      <w:pPr>
        <w:ind w:left="1790" w:hanging="360"/>
      </w:pPr>
      <w:rPr>
        <w:rFonts w:ascii="Wingdings" w:hAnsi="Wingdings" w:hint="default"/>
      </w:rPr>
    </w:lvl>
    <w:lvl w:ilvl="3" w:tplc="04020001" w:tentative="1">
      <w:start w:val="1"/>
      <w:numFmt w:val="bullet"/>
      <w:lvlText w:val=""/>
      <w:lvlJc w:val="left"/>
      <w:pPr>
        <w:ind w:left="2510" w:hanging="360"/>
      </w:pPr>
      <w:rPr>
        <w:rFonts w:ascii="Symbol" w:hAnsi="Symbol" w:hint="default"/>
      </w:rPr>
    </w:lvl>
    <w:lvl w:ilvl="4" w:tplc="04020003" w:tentative="1">
      <w:start w:val="1"/>
      <w:numFmt w:val="bullet"/>
      <w:lvlText w:val="o"/>
      <w:lvlJc w:val="left"/>
      <w:pPr>
        <w:ind w:left="3230" w:hanging="360"/>
      </w:pPr>
      <w:rPr>
        <w:rFonts w:ascii="Courier New" w:hAnsi="Courier New" w:cs="Courier New" w:hint="default"/>
      </w:rPr>
    </w:lvl>
    <w:lvl w:ilvl="5" w:tplc="04020005" w:tentative="1">
      <w:start w:val="1"/>
      <w:numFmt w:val="bullet"/>
      <w:lvlText w:val=""/>
      <w:lvlJc w:val="left"/>
      <w:pPr>
        <w:ind w:left="3950" w:hanging="360"/>
      </w:pPr>
      <w:rPr>
        <w:rFonts w:ascii="Wingdings" w:hAnsi="Wingdings" w:hint="default"/>
      </w:rPr>
    </w:lvl>
    <w:lvl w:ilvl="6" w:tplc="04020001" w:tentative="1">
      <w:start w:val="1"/>
      <w:numFmt w:val="bullet"/>
      <w:lvlText w:val=""/>
      <w:lvlJc w:val="left"/>
      <w:pPr>
        <w:ind w:left="4670" w:hanging="360"/>
      </w:pPr>
      <w:rPr>
        <w:rFonts w:ascii="Symbol" w:hAnsi="Symbol" w:hint="default"/>
      </w:rPr>
    </w:lvl>
    <w:lvl w:ilvl="7" w:tplc="04020003" w:tentative="1">
      <w:start w:val="1"/>
      <w:numFmt w:val="bullet"/>
      <w:lvlText w:val="o"/>
      <w:lvlJc w:val="left"/>
      <w:pPr>
        <w:ind w:left="5390" w:hanging="360"/>
      </w:pPr>
      <w:rPr>
        <w:rFonts w:ascii="Courier New" w:hAnsi="Courier New" w:cs="Courier New" w:hint="default"/>
      </w:rPr>
    </w:lvl>
    <w:lvl w:ilvl="8" w:tplc="04020005" w:tentative="1">
      <w:start w:val="1"/>
      <w:numFmt w:val="bullet"/>
      <w:lvlText w:val=""/>
      <w:lvlJc w:val="left"/>
      <w:pPr>
        <w:ind w:left="6110" w:hanging="360"/>
      </w:pPr>
      <w:rPr>
        <w:rFonts w:ascii="Wingdings" w:hAnsi="Wingdings" w:hint="default"/>
      </w:rPr>
    </w:lvl>
  </w:abstractNum>
  <w:abstractNum w:abstractNumId="1">
    <w:nsid w:val="0E64440C"/>
    <w:multiLevelType w:val="hybridMultilevel"/>
    <w:tmpl w:val="ADCA8A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B977EE"/>
    <w:multiLevelType w:val="hybridMultilevel"/>
    <w:tmpl w:val="BF70D4CA"/>
    <w:lvl w:ilvl="0" w:tplc="FD401986">
      <w:start w:val="1"/>
      <w:numFmt w:val="bullet"/>
      <w:lvlText w:val="•"/>
      <w:lvlJc w:val="left"/>
      <w:pPr>
        <w:ind w:left="35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31"/>
    <w:rsid w:val="0001070F"/>
    <w:rsid w:val="00027322"/>
    <w:rsid w:val="00040198"/>
    <w:rsid w:val="000457D7"/>
    <w:rsid w:val="00091EF5"/>
    <w:rsid w:val="000F7EF2"/>
    <w:rsid w:val="00150427"/>
    <w:rsid w:val="00175B01"/>
    <w:rsid w:val="00196815"/>
    <w:rsid w:val="001B5FBF"/>
    <w:rsid w:val="002637FF"/>
    <w:rsid w:val="002720B5"/>
    <w:rsid w:val="0029472E"/>
    <w:rsid w:val="002A20D3"/>
    <w:rsid w:val="0030141A"/>
    <w:rsid w:val="003506ED"/>
    <w:rsid w:val="003678B5"/>
    <w:rsid w:val="003A45FB"/>
    <w:rsid w:val="003B7E3B"/>
    <w:rsid w:val="003C0269"/>
    <w:rsid w:val="003C1593"/>
    <w:rsid w:val="003D1B4F"/>
    <w:rsid w:val="003D679F"/>
    <w:rsid w:val="003F123B"/>
    <w:rsid w:val="003F28CF"/>
    <w:rsid w:val="00452005"/>
    <w:rsid w:val="004E5E7B"/>
    <w:rsid w:val="00510E20"/>
    <w:rsid w:val="0052040F"/>
    <w:rsid w:val="00542BFF"/>
    <w:rsid w:val="00545C31"/>
    <w:rsid w:val="005530C8"/>
    <w:rsid w:val="00570261"/>
    <w:rsid w:val="005B6AC1"/>
    <w:rsid w:val="006100EA"/>
    <w:rsid w:val="00636D7C"/>
    <w:rsid w:val="006451BC"/>
    <w:rsid w:val="006C7F33"/>
    <w:rsid w:val="00705C93"/>
    <w:rsid w:val="00734712"/>
    <w:rsid w:val="00771A56"/>
    <w:rsid w:val="0077415A"/>
    <w:rsid w:val="007C0559"/>
    <w:rsid w:val="007D3C41"/>
    <w:rsid w:val="007F5251"/>
    <w:rsid w:val="008429FD"/>
    <w:rsid w:val="00847B25"/>
    <w:rsid w:val="00856ED7"/>
    <w:rsid w:val="0086714F"/>
    <w:rsid w:val="008915FA"/>
    <w:rsid w:val="008D1BC8"/>
    <w:rsid w:val="008D4F16"/>
    <w:rsid w:val="008E32AF"/>
    <w:rsid w:val="008E56BE"/>
    <w:rsid w:val="009102C1"/>
    <w:rsid w:val="00925271"/>
    <w:rsid w:val="009324B0"/>
    <w:rsid w:val="009415E8"/>
    <w:rsid w:val="00950A5B"/>
    <w:rsid w:val="0095587A"/>
    <w:rsid w:val="00955A0B"/>
    <w:rsid w:val="00974756"/>
    <w:rsid w:val="009A7BC5"/>
    <w:rsid w:val="009C35F6"/>
    <w:rsid w:val="009E0738"/>
    <w:rsid w:val="00A121AD"/>
    <w:rsid w:val="00A84886"/>
    <w:rsid w:val="00AA72D7"/>
    <w:rsid w:val="00AB65E4"/>
    <w:rsid w:val="00B0186C"/>
    <w:rsid w:val="00B2108B"/>
    <w:rsid w:val="00B6204B"/>
    <w:rsid w:val="00B84E75"/>
    <w:rsid w:val="00BD1E52"/>
    <w:rsid w:val="00C33F88"/>
    <w:rsid w:val="00C56489"/>
    <w:rsid w:val="00C7609B"/>
    <w:rsid w:val="00C93B50"/>
    <w:rsid w:val="00C93FEE"/>
    <w:rsid w:val="00CA4CA8"/>
    <w:rsid w:val="00CB2440"/>
    <w:rsid w:val="00CE663B"/>
    <w:rsid w:val="00D04E63"/>
    <w:rsid w:val="00D332B3"/>
    <w:rsid w:val="00D36086"/>
    <w:rsid w:val="00D45B0D"/>
    <w:rsid w:val="00D7555F"/>
    <w:rsid w:val="00D7615F"/>
    <w:rsid w:val="00DC3816"/>
    <w:rsid w:val="00DC7F1E"/>
    <w:rsid w:val="00DD266B"/>
    <w:rsid w:val="00DE22E7"/>
    <w:rsid w:val="00E410C7"/>
    <w:rsid w:val="00E60E85"/>
    <w:rsid w:val="00E8175B"/>
    <w:rsid w:val="00EE49BF"/>
    <w:rsid w:val="00F2464B"/>
    <w:rsid w:val="00F8322A"/>
    <w:rsid w:val="00F91148"/>
    <w:rsid w:val="00FF23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C31"/>
    <w:pPr>
      <w:ind w:left="720"/>
      <w:contextualSpacing/>
    </w:pPr>
  </w:style>
  <w:style w:type="table" w:styleId="a4">
    <w:name w:val="Table Grid"/>
    <w:basedOn w:val="a1"/>
    <w:uiPriority w:val="39"/>
    <w:rsid w:val="0054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uiPriority w:val="39"/>
    <w:rsid w:val="003C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C31"/>
    <w:pPr>
      <w:ind w:left="720"/>
      <w:contextualSpacing/>
    </w:pPr>
  </w:style>
  <w:style w:type="table" w:styleId="a4">
    <w:name w:val="Table Grid"/>
    <w:basedOn w:val="a1"/>
    <w:uiPriority w:val="39"/>
    <w:rsid w:val="0054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uiPriority w:val="39"/>
    <w:rsid w:val="003C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3274</Words>
  <Characters>18668</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Nikolova</dc:creator>
  <cp:lastModifiedBy>Valery</cp:lastModifiedBy>
  <cp:revision>5</cp:revision>
  <dcterms:created xsi:type="dcterms:W3CDTF">2018-11-14T17:30:00Z</dcterms:created>
  <dcterms:modified xsi:type="dcterms:W3CDTF">2018-11-23T16:28:00Z</dcterms:modified>
</cp:coreProperties>
</file>